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F5C5BF" w14:textId="0878759C" w:rsidR="00C768C0" w:rsidRPr="0081491E" w:rsidRDefault="00BE014C" w:rsidP="000D77E3">
      <w:pPr>
        <w:pStyle w:val="a3"/>
        <w:jc w:val="center"/>
        <w:rPr>
          <w:b/>
          <w:sz w:val="22"/>
          <w:szCs w:val="22"/>
        </w:rPr>
      </w:pPr>
      <w:r w:rsidRPr="0081491E">
        <w:rPr>
          <w:b/>
          <w:sz w:val="22"/>
          <w:szCs w:val="22"/>
        </w:rPr>
        <w:t>ДОГОВОР ПОСТАВКИ</w:t>
      </w:r>
      <w:r w:rsidR="00C768C0" w:rsidRPr="0081491E">
        <w:rPr>
          <w:b/>
          <w:sz w:val="22"/>
          <w:szCs w:val="22"/>
        </w:rPr>
        <w:t xml:space="preserve"> ЗЕРНА КУКУРУЗЫ</w:t>
      </w:r>
      <w:r w:rsidR="00AF3E32" w:rsidRPr="0081491E">
        <w:rPr>
          <w:b/>
          <w:sz w:val="22"/>
          <w:szCs w:val="22"/>
        </w:rPr>
        <w:t xml:space="preserve"> </w:t>
      </w:r>
      <w:r w:rsidR="00813105" w:rsidRPr="0081491E">
        <w:rPr>
          <w:b/>
          <w:sz w:val="22"/>
          <w:szCs w:val="22"/>
        </w:rPr>
        <w:t>№</w:t>
      </w:r>
      <w:r w:rsidR="003C74D6">
        <w:rPr>
          <w:b/>
          <w:sz w:val="22"/>
          <w:szCs w:val="22"/>
        </w:rPr>
        <w:t xml:space="preserve"> _____</w:t>
      </w:r>
    </w:p>
    <w:p w14:paraId="65B027D2" w14:textId="308433CC" w:rsidR="00813105" w:rsidRPr="0081491E" w:rsidRDefault="00C768C0" w:rsidP="000D77E3">
      <w:pPr>
        <w:pStyle w:val="a3"/>
        <w:jc w:val="center"/>
        <w:rPr>
          <w:b/>
          <w:sz w:val="22"/>
          <w:szCs w:val="22"/>
        </w:rPr>
      </w:pPr>
      <w:r w:rsidRPr="0081491E">
        <w:rPr>
          <w:b/>
          <w:sz w:val="22"/>
          <w:szCs w:val="22"/>
        </w:rPr>
        <w:t>с сельхоз</w:t>
      </w:r>
      <w:r w:rsidR="004130DD">
        <w:rPr>
          <w:b/>
          <w:sz w:val="22"/>
          <w:szCs w:val="22"/>
        </w:rPr>
        <w:t>товаро</w:t>
      </w:r>
      <w:r w:rsidRPr="0081491E">
        <w:rPr>
          <w:b/>
          <w:sz w:val="22"/>
          <w:szCs w:val="22"/>
        </w:rPr>
        <w:t>производителем, являющимся плательщиком НДС</w:t>
      </w:r>
      <w:r w:rsidR="00680912" w:rsidRPr="0081491E">
        <w:rPr>
          <w:b/>
          <w:sz w:val="22"/>
          <w:szCs w:val="22"/>
        </w:rPr>
        <w:t xml:space="preserve"> </w:t>
      </w:r>
      <w:r w:rsidR="009F12CD" w:rsidRPr="0081491E">
        <w:rPr>
          <w:b/>
          <w:sz w:val="22"/>
          <w:szCs w:val="22"/>
        </w:rPr>
        <w:t xml:space="preserve"> </w:t>
      </w:r>
    </w:p>
    <w:p w14:paraId="31F491CF" w14:textId="77777777" w:rsidR="0052632F" w:rsidRPr="0081491E" w:rsidRDefault="0052632F" w:rsidP="000D77E3">
      <w:pPr>
        <w:pStyle w:val="a3"/>
        <w:jc w:val="center"/>
        <w:rPr>
          <w:b/>
          <w:sz w:val="22"/>
          <w:szCs w:val="22"/>
        </w:rPr>
      </w:pPr>
    </w:p>
    <w:p w14:paraId="0E8A88F8" w14:textId="63085403" w:rsidR="005353D4" w:rsidRPr="0081491E" w:rsidRDefault="005353D4" w:rsidP="000D77E3">
      <w:pPr>
        <w:jc w:val="both"/>
        <w:rPr>
          <w:b/>
          <w:sz w:val="22"/>
          <w:szCs w:val="22"/>
        </w:rPr>
      </w:pPr>
      <w:r w:rsidRPr="0081491E">
        <w:rPr>
          <w:b/>
          <w:sz w:val="22"/>
          <w:szCs w:val="22"/>
        </w:rPr>
        <w:t>г.</w:t>
      </w:r>
      <w:r w:rsidR="00C768C0" w:rsidRPr="0081491E">
        <w:rPr>
          <w:b/>
          <w:sz w:val="22"/>
          <w:szCs w:val="22"/>
        </w:rPr>
        <w:t xml:space="preserve"> </w:t>
      </w:r>
      <w:r w:rsidRPr="0081491E">
        <w:rPr>
          <w:b/>
          <w:sz w:val="22"/>
          <w:szCs w:val="22"/>
        </w:rPr>
        <w:t xml:space="preserve">Миллерово                                                                              </w:t>
      </w:r>
      <w:r w:rsidR="006340A3" w:rsidRPr="0081491E">
        <w:rPr>
          <w:b/>
          <w:sz w:val="22"/>
          <w:szCs w:val="22"/>
        </w:rPr>
        <w:t xml:space="preserve">                         </w:t>
      </w:r>
      <w:r w:rsidR="00131815">
        <w:rPr>
          <w:b/>
          <w:sz w:val="22"/>
          <w:szCs w:val="22"/>
        </w:rPr>
        <w:t xml:space="preserve">                        </w:t>
      </w:r>
      <w:r w:rsidRPr="0081491E">
        <w:rPr>
          <w:b/>
          <w:sz w:val="22"/>
          <w:szCs w:val="22"/>
        </w:rPr>
        <w:t xml:space="preserve"> </w:t>
      </w:r>
      <w:r w:rsidR="003C74D6">
        <w:rPr>
          <w:b/>
          <w:sz w:val="22"/>
          <w:szCs w:val="22"/>
        </w:rPr>
        <w:t>_____________</w:t>
      </w:r>
    </w:p>
    <w:p w14:paraId="73B5529B" w14:textId="77777777" w:rsidR="005353D4" w:rsidRPr="0081491E" w:rsidRDefault="005353D4" w:rsidP="000D77E3">
      <w:pPr>
        <w:jc w:val="both"/>
        <w:rPr>
          <w:b/>
          <w:sz w:val="22"/>
          <w:szCs w:val="22"/>
        </w:rPr>
      </w:pPr>
    </w:p>
    <w:p w14:paraId="394EEF7C" w14:textId="0FCC8CF0" w:rsidR="00C7486C" w:rsidRPr="0081491E" w:rsidRDefault="003D1F8F" w:rsidP="000D77E3">
      <w:pPr>
        <w:jc w:val="both"/>
        <w:rPr>
          <w:sz w:val="22"/>
          <w:szCs w:val="22"/>
        </w:rPr>
      </w:pPr>
      <w:r w:rsidRPr="0081491E">
        <w:rPr>
          <w:b/>
          <w:sz w:val="22"/>
          <w:szCs w:val="22"/>
        </w:rPr>
        <w:t>Общество с ограниченной ответственностью «</w:t>
      </w:r>
      <w:r w:rsidRPr="0081491E">
        <w:rPr>
          <w:b/>
          <w:sz w:val="22"/>
          <w:szCs w:val="22"/>
          <w:lang w:eastAsia="ru-RU"/>
        </w:rPr>
        <w:t>АМИЛКО</w:t>
      </w:r>
      <w:r w:rsidRPr="0081491E">
        <w:rPr>
          <w:b/>
          <w:sz w:val="22"/>
          <w:szCs w:val="22"/>
        </w:rPr>
        <w:t>»,</w:t>
      </w:r>
      <w:r w:rsidRPr="0081491E">
        <w:rPr>
          <w:sz w:val="22"/>
          <w:szCs w:val="22"/>
        </w:rPr>
        <w:t xml:space="preserve"> именуемое в дальнейшем «Покупатель», в лице </w:t>
      </w:r>
      <w:r w:rsidR="00E25268" w:rsidRPr="0081491E">
        <w:rPr>
          <w:sz w:val="22"/>
          <w:szCs w:val="22"/>
        </w:rPr>
        <w:t>директора</w:t>
      </w:r>
      <w:r w:rsidR="00C768C0" w:rsidRPr="0081491E">
        <w:rPr>
          <w:sz w:val="22"/>
          <w:szCs w:val="22"/>
        </w:rPr>
        <w:t xml:space="preserve"> по</w:t>
      </w:r>
      <w:r w:rsidRPr="0081491E">
        <w:rPr>
          <w:sz w:val="22"/>
          <w:szCs w:val="22"/>
        </w:rPr>
        <w:t xml:space="preserve"> закупкам сырья Федоровой</w:t>
      </w:r>
      <w:r w:rsidR="00C768C0" w:rsidRPr="0081491E">
        <w:rPr>
          <w:sz w:val="22"/>
          <w:szCs w:val="22"/>
        </w:rPr>
        <w:t xml:space="preserve"> Анны Алексеевны, действующей на основании доверенности</w:t>
      </w:r>
      <w:r w:rsidRPr="0081491E">
        <w:rPr>
          <w:sz w:val="22"/>
          <w:szCs w:val="22"/>
        </w:rPr>
        <w:t xml:space="preserve"> №</w:t>
      </w:r>
      <w:r w:rsidR="00131815">
        <w:rPr>
          <w:sz w:val="22"/>
          <w:szCs w:val="22"/>
        </w:rPr>
        <w:t xml:space="preserve"> </w:t>
      </w:r>
      <w:r w:rsidRPr="0081491E">
        <w:rPr>
          <w:sz w:val="22"/>
          <w:szCs w:val="22"/>
        </w:rPr>
        <w:t>28-23-</w:t>
      </w:r>
      <w:r w:rsidR="006550BE" w:rsidRPr="0081491E">
        <w:rPr>
          <w:sz w:val="22"/>
          <w:szCs w:val="22"/>
        </w:rPr>
        <w:t>01</w:t>
      </w:r>
      <w:r w:rsidR="00C768C0" w:rsidRPr="0081491E">
        <w:rPr>
          <w:sz w:val="22"/>
          <w:szCs w:val="22"/>
        </w:rPr>
        <w:t xml:space="preserve"> от </w:t>
      </w:r>
      <w:r w:rsidR="006550BE" w:rsidRPr="0081491E">
        <w:rPr>
          <w:sz w:val="22"/>
          <w:szCs w:val="22"/>
        </w:rPr>
        <w:t>01.01.2023г.</w:t>
      </w:r>
      <w:r w:rsidR="00E65238" w:rsidRPr="0081491E">
        <w:rPr>
          <w:sz w:val="22"/>
          <w:szCs w:val="22"/>
        </w:rPr>
        <w:t xml:space="preserve">, с одной стороны </w:t>
      </w:r>
      <w:r w:rsidR="009F12CD" w:rsidRPr="0081491E">
        <w:rPr>
          <w:sz w:val="22"/>
          <w:szCs w:val="22"/>
        </w:rPr>
        <w:t>и</w:t>
      </w:r>
      <w:r w:rsidR="001A30BB" w:rsidRPr="001A30BB">
        <w:rPr>
          <w:b/>
          <w:sz w:val="20"/>
          <w:szCs w:val="20"/>
        </w:rPr>
        <w:t xml:space="preserve"> </w:t>
      </w:r>
      <w:r w:rsidR="003C74D6">
        <w:rPr>
          <w:b/>
          <w:sz w:val="22"/>
          <w:szCs w:val="22"/>
        </w:rPr>
        <w:t>___________________________</w:t>
      </w:r>
      <w:r w:rsidR="001A30BB" w:rsidRPr="001A30BB">
        <w:rPr>
          <w:b/>
          <w:sz w:val="22"/>
          <w:szCs w:val="22"/>
        </w:rPr>
        <w:t xml:space="preserve">, </w:t>
      </w:r>
      <w:r w:rsidR="001A30BB" w:rsidRPr="001A30BB">
        <w:rPr>
          <w:sz w:val="22"/>
          <w:szCs w:val="22"/>
        </w:rPr>
        <w:t>именуемый в дальнейшем «Поставщик</w:t>
      </w:r>
      <w:r w:rsidR="001A30BB" w:rsidRPr="001A30BB">
        <w:rPr>
          <w:b/>
          <w:sz w:val="22"/>
          <w:szCs w:val="22"/>
        </w:rPr>
        <w:t>»</w:t>
      </w:r>
      <w:r w:rsidR="001A30BB" w:rsidRPr="001A30BB">
        <w:rPr>
          <w:sz w:val="22"/>
          <w:szCs w:val="22"/>
        </w:rPr>
        <w:t>,</w:t>
      </w:r>
      <w:r w:rsidR="001A30BB" w:rsidRPr="001A30BB">
        <w:rPr>
          <w:b/>
          <w:sz w:val="22"/>
          <w:szCs w:val="22"/>
        </w:rPr>
        <w:t xml:space="preserve"> </w:t>
      </w:r>
      <w:r w:rsidR="001A30BB" w:rsidRPr="001A30BB">
        <w:rPr>
          <w:sz w:val="22"/>
          <w:szCs w:val="22"/>
        </w:rPr>
        <w:t xml:space="preserve">в лице </w:t>
      </w:r>
      <w:r w:rsidR="003C74D6">
        <w:rPr>
          <w:sz w:val="22"/>
          <w:szCs w:val="22"/>
        </w:rPr>
        <w:t>__________________</w:t>
      </w:r>
      <w:r w:rsidR="001A30BB" w:rsidRPr="001A30BB">
        <w:rPr>
          <w:sz w:val="22"/>
          <w:szCs w:val="22"/>
        </w:rPr>
        <w:t xml:space="preserve">, действующего на основании </w:t>
      </w:r>
      <w:r w:rsidR="003C74D6">
        <w:rPr>
          <w:sz w:val="22"/>
          <w:szCs w:val="22"/>
        </w:rPr>
        <w:t>_________________</w:t>
      </w:r>
      <w:r w:rsidR="00131815" w:rsidRPr="00131815">
        <w:rPr>
          <w:sz w:val="22"/>
          <w:szCs w:val="22"/>
        </w:rPr>
        <w:t>, с другой стороны</w:t>
      </w:r>
      <w:r w:rsidR="00C7486C" w:rsidRPr="0081491E">
        <w:rPr>
          <w:sz w:val="22"/>
          <w:szCs w:val="22"/>
        </w:rPr>
        <w:t>, далее по тексту совместно именуемые «Стороны», заключили настоящий Договор о нижеследующем:</w:t>
      </w:r>
    </w:p>
    <w:p w14:paraId="24462ABC" w14:textId="77777777" w:rsidR="002F06EF" w:rsidRPr="0081491E" w:rsidRDefault="002F06EF" w:rsidP="000D77E3">
      <w:pPr>
        <w:jc w:val="both"/>
        <w:rPr>
          <w:sz w:val="22"/>
          <w:szCs w:val="22"/>
        </w:rPr>
      </w:pPr>
    </w:p>
    <w:p w14:paraId="32E23B19" w14:textId="2802B44E" w:rsidR="00454AF0" w:rsidRPr="0081491E" w:rsidRDefault="00454AF0" w:rsidP="00FE101D">
      <w:pPr>
        <w:pStyle w:val="a5"/>
        <w:numPr>
          <w:ilvl w:val="0"/>
          <w:numId w:val="1"/>
        </w:numPr>
        <w:ind w:left="0" w:firstLine="0"/>
        <w:jc w:val="center"/>
        <w:rPr>
          <w:rFonts w:ascii="Times New Roman" w:hAnsi="Times New Roman"/>
          <w:b/>
        </w:rPr>
      </w:pPr>
      <w:r w:rsidRPr="0081491E">
        <w:rPr>
          <w:rFonts w:ascii="Times New Roman" w:hAnsi="Times New Roman"/>
          <w:b/>
        </w:rPr>
        <w:t>ПРЕДМЕТ ДОГОВОРА</w:t>
      </w:r>
      <w:r w:rsidR="00066CB3">
        <w:rPr>
          <w:rFonts w:ascii="Times New Roman" w:hAnsi="Times New Roman"/>
          <w:b/>
        </w:rPr>
        <w:t>.</w:t>
      </w:r>
    </w:p>
    <w:p w14:paraId="2C020EE4" w14:textId="2ACA86E1" w:rsidR="00C768C0" w:rsidRPr="0081491E" w:rsidRDefault="004708BD" w:rsidP="00FE101D">
      <w:pPr>
        <w:pStyle w:val="a5"/>
        <w:numPr>
          <w:ilvl w:val="1"/>
          <w:numId w:val="1"/>
        </w:numPr>
        <w:ind w:left="0" w:firstLine="0"/>
        <w:jc w:val="both"/>
        <w:rPr>
          <w:rFonts w:ascii="Times New Roman" w:hAnsi="Times New Roman"/>
        </w:rPr>
      </w:pPr>
      <w:r w:rsidRPr="0081491E">
        <w:rPr>
          <w:rFonts w:ascii="Times New Roman" w:hAnsi="Times New Roman"/>
        </w:rPr>
        <w:t>Поставщик</w:t>
      </w:r>
      <w:r w:rsidR="00973BCA" w:rsidRPr="0081491E">
        <w:rPr>
          <w:rFonts w:ascii="Times New Roman" w:hAnsi="Times New Roman"/>
        </w:rPr>
        <w:t xml:space="preserve">, являющийся </w:t>
      </w:r>
      <w:r w:rsidR="00946B17" w:rsidRPr="0081491E">
        <w:rPr>
          <w:rFonts w:ascii="Times New Roman" w:hAnsi="Times New Roman"/>
        </w:rPr>
        <w:t>сельхоз</w:t>
      </w:r>
      <w:r w:rsidR="007E5302" w:rsidRPr="0081491E">
        <w:rPr>
          <w:rFonts w:ascii="Times New Roman" w:hAnsi="Times New Roman"/>
        </w:rPr>
        <w:t>товаро</w:t>
      </w:r>
      <w:r w:rsidR="00946B17" w:rsidRPr="0081491E">
        <w:rPr>
          <w:rFonts w:ascii="Times New Roman" w:hAnsi="Times New Roman"/>
        </w:rPr>
        <w:t>производителем, обязуется</w:t>
      </w:r>
      <w:r w:rsidRPr="0081491E">
        <w:rPr>
          <w:rFonts w:ascii="Times New Roman" w:hAnsi="Times New Roman"/>
        </w:rPr>
        <w:t xml:space="preserve"> поставить</w:t>
      </w:r>
      <w:r w:rsidR="00973BCA" w:rsidRPr="0081491E">
        <w:rPr>
          <w:rFonts w:ascii="Times New Roman" w:hAnsi="Times New Roman"/>
        </w:rPr>
        <w:t xml:space="preserve"> выращенное им</w:t>
      </w:r>
      <w:r w:rsidRPr="0081491E">
        <w:rPr>
          <w:rFonts w:ascii="Times New Roman" w:hAnsi="Times New Roman"/>
        </w:rPr>
        <w:t xml:space="preserve">, а </w:t>
      </w:r>
      <w:r w:rsidR="004130DD">
        <w:rPr>
          <w:rFonts w:ascii="Times New Roman" w:hAnsi="Times New Roman"/>
        </w:rPr>
        <w:t>П</w:t>
      </w:r>
      <w:r w:rsidRPr="0081491E">
        <w:rPr>
          <w:rFonts w:ascii="Times New Roman" w:hAnsi="Times New Roman"/>
        </w:rPr>
        <w:t>окупатель принять и оплатить</w:t>
      </w:r>
      <w:r w:rsidR="00D624D3" w:rsidRPr="0081491E">
        <w:rPr>
          <w:rFonts w:ascii="Times New Roman" w:hAnsi="Times New Roman"/>
        </w:rPr>
        <w:t xml:space="preserve"> в зачётном весе</w:t>
      </w:r>
      <w:r w:rsidR="00C768C0" w:rsidRPr="0081491E">
        <w:rPr>
          <w:rFonts w:ascii="Times New Roman" w:hAnsi="Times New Roman"/>
        </w:rPr>
        <w:t>,</w:t>
      </w:r>
      <w:r w:rsidR="00D624D3" w:rsidRPr="0081491E">
        <w:rPr>
          <w:rFonts w:ascii="Times New Roman" w:hAnsi="Times New Roman"/>
        </w:rPr>
        <w:t xml:space="preserve"> </w:t>
      </w:r>
      <w:r w:rsidR="00FE6854" w:rsidRPr="0081491E">
        <w:rPr>
          <w:rFonts w:ascii="Times New Roman" w:hAnsi="Times New Roman"/>
        </w:rPr>
        <w:t xml:space="preserve">в соответствии с </w:t>
      </w:r>
      <w:r w:rsidR="00C77C07" w:rsidRPr="0081491E">
        <w:rPr>
          <w:rFonts w:ascii="Times New Roman" w:hAnsi="Times New Roman"/>
        </w:rPr>
        <w:t>условиями настоящего</w:t>
      </w:r>
      <w:r w:rsidR="00D624D3" w:rsidRPr="0081491E">
        <w:rPr>
          <w:rFonts w:ascii="Times New Roman" w:hAnsi="Times New Roman"/>
        </w:rPr>
        <w:t xml:space="preserve"> договора</w:t>
      </w:r>
      <w:r w:rsidRPr="0081491E">
        <w:rPr>
          <w:rFonts w:ascii="Times New Roman" w:hAnsi="Times New Roman"/>
        </w:rPr>
        <w:t>: зерно кукурузы</w:t>
      </w:r>
      <w:r w:rsidR="00454AF0" w:rsidRPr="0081491E">
        <w:rPr>
          <w:rFonts w:ascii="Times New Roman" w:hAnsi="Times New Roman"/>
        </w:rPr>
        <w:t>, зубовидного и п</w:t>
      </w:r>
      <w:r w:rsidRPr="0081491E">
        <w:rPr>
          <w:rFonts w:ascii="Times New Roman" w:hAnsi="Times New Roman"/>
        </w:rPr>
        <w:t xml:space="preserve">олузубовидного типа, </w:t>
      </w:r>
      <w:r w:rsidR="00BE014C" w:rsidRPr="0081491E">
        <w:rPr>
          <w:rFonts w:ascii="Times New Roman" w:hAnsi="Times New Roman"/>
          <w:b/>
        </w:rPr>
        <w:t xml:space="preserve">урожая </w:t>
      </w:r>
      <w:r w:rsidR="003C74D6">
        <w:rPr>
          <w:rFonts w:ascii="Times New Roman" w:hAnsi="Times New Roman"/>
          <w:b/>
        </w:rPr>
        <w:t>_____</w:t>
      </w:r>
      <w:r w:rsidR="00131815">
        <w:rPr>
          <w:rFonts w:ascii="Times New Roman" w:hAnsi="Times New Roman"/>
          <w:b/>
        </w:rPr>
        <w:t xml:space="preserve"> </w:t>
      </w:r>
      <w:r w:rsidR="00C86D6B" w:rsidRPr="0081491E">
        <w:rPr>
          <w:rFonts w:ascii="Times New Roman" w:hAnsi="Times New Roman"/>
          <w:b/>
        </w:rPr>
        <w:t>г</w:t>
      </w:r>
      <w:r w:rsidR="00454AF0" w:rsidRPr="0081491E">
        <w:rPr>
          <w:rFonts w:ascii="Times New Roman" w:hAnsi="Times New Roman"/>
          <w:b/>
        </w:rPr>
        <w:t>ода</w:t>
      </w:r>
      <w:r w:rsidR="00454AF0" w:rsidRPr="0081491E">
        <w:rPr>
          <w:rFonts w:ascii="Times New Roman" w:hAnsi="Times New Roman"/>
        </w:rPr>
        <w:t>,</w:t>
      </w:r>
      <w:r w:rsidR="00973BCA" w:rsidRPr="0081491E">
        <w:rPr>
          <w:rFonts w:ascii="Times New Roman" w:hAnsi="Times New Roman"/>
        </w:rPr>
        <w:t xml:space="preserve"> предназначенное для использования на продовольственные</w:t>
      </w:r>
      <w:r w:rsidR="000E7FCF" w:rsidRPr="0081491E">
        <w:rPr>
          <w:rFonts w:ascii="Times New Roman" w:hAnsi="Times New Roman"/>
        </w:rPr>
        <w:t>\пищевые</w:t>
      </w:r>
      <w:r w:rsidR="00973BCA" w:rsidRPr="0081491E">
        <w:rPr>
          <w:rFonts w:ascii="Times New Roman" w:hAnsi="Times New Roman"/>
        </w:rPr>
        <w:t xml:space="preserve"> цели,</w:t>
      </w:r>
      <w:r w:rsidR="00454AF0" w:rsidRPr="0081491E">
        <w:rPr>
          <w:rFonts w:ascii="Times New Roman" w:hAnsi="Times New Roman"/>
        </w:rPr>
        <w:t xml:space="preserve"> </w:t>
      </w:r>
      <w:r w:rsidR="00C77C07" w:rsidRPr="0081491E">
        <w:rPr>
          <w:rFonts w:ascii="Times New Roman" w:hAnsi="Times New Roman"/>
        </w:rPr>
        <w:t>соответствующее по</w:t>
      </w:r>
      <w:r w:rsidR="00FE6854" w:rsidRPr="0081491E">
        <w:rPr>
          <w:rFonts w:ascii="Times New Roman" w:hAnsi="Times New Roman"/>
        </w:rPr>
        <w:t xml:space="preserve"> качеству </w:t>
      </w:r>
      <w:r w:rsidR="00A829ED" w:rsidRPr="0081491E">
        <w:rPr>
          <w:rFonts w:ascii="Times New Roman" w:hAnsi="Times New Roman"/>
        </w:rPr>
        <w:t>п.</w:t>
      </w:r>
      <w:r w:rsidRPr="0081491E">
        <w:rPr>
          <w:rFonts w:ascii="Times New Roman" w:hAnsi="Times New Roman"/>
        </w:rPr>
        <w:t xml:space="preserve"> 2.9.  ГОСТа 13634-90 (</w:t>
      </w:r>
      <w:r w:rsidR="00454AF0" w:rsidRPr="0081491E">
        <w:rPr>
          <w:rFonts w:ascii="Times New Roman" w:hAnsi="Times New Roman"/>
        </w:rPr>
        <w:t>для крахмалопаточной промышленности</w:t>
      </w:r>
      <w:r w:rsidRPr="0081491E">
        <w:rPr>
          <w:rFonts w:ascii="Times New Roman" w:hAnsi="Times New Roman"/>
        </w:rPr>
        <w:t>)</w:t>
      </w:r>
      <w:r w:rsidR="001A478A" w:rsidRPr="0081491E">
        <w:rPr>
          <w:rFonts w:ascii="Times New Roman" w:hAnsi="Times New Roman"/>
        </w:rPr>
        <w:t>,</w:t>
      </w:r>
      <w:r w:rsidR="00973BCA" w:rsidRPr="0081491E">
        <w:rPr>
          <w:rFonts w:ascii="Times New Roman" w:hAnsi="Times New Roman"/>
        </w:rPr>
        <w:t xml:space="preserve"> </w:t>
      </w:r>
      <w:r w:rsidR="00973BCA" w:rsidRPr="0081491E">
        <w:rPr>
          <w:rFonts w:ascii="Times New Roman" w:hAnsi="Times New Roman"/>
          <w:b/>
        </w:rPr>
        <w:t>с</w:t>
      </w:r>
      <w:r w:rsidR="00C768C0" w:rsidRPr="0081491E">
        <w:rPr>
          <w:rFonts w:ascii="Times New Roman" w:hAnsi="Times New Roman"/>
          <w:b/>
        </w:rPr>
        <w:t xml:space="preserve">пецификации на </w:t>
      </w:r>
      <w:r w:rsidR="00973BCA" w:rsidRPr="0081491E">
        <w:rPr>
          <w:rFonts w:ascii="Times New Roman" w:hAnsi="Times New Roman"/>
          <w:b/>
        </w:rPr>
        <w:t>зерно кукурузы</w:t>
      </w:r>
      <w:r w:rsidR="00C768C0" w:rsidRPr="0081491E">
        <w:rPr>
          <w:rFonts w:ascii="Times New Roman" w:hAnsi="Times New Roman"/>
        </w:rPr>
        <w:t xml:space="preserve">, являющейся неотъемлемой частью настоящего </w:t>
      </w:r>
      <w:r w:rsidR="00973BCA" w:rsidRPr="0081491E">
        <w:rPr>
          <w:rFonts w:ascii="Times New Roman" w:hAnsi="Times New Roman"/>
        </w:rPr>
        <w:t xml:space="preserve">договора </w:t>
      </w:r>
      <w:r w:rsidR="00973BCA" w:rsidRPr="0081491E">
        <w:rPr>
          <w:rFonts w:ascii="Times New Roman" w:hAnsi="Times New Roman"/>
          <w:b/>
        </w:rPr>
        <w:t>(</w:t>
      </w:r>
      <w:r w:rsidR="00946B17" w:rsidRPr="0081491E">
        <w:rPr>
          <w:rFonts w:ascii="Times New Roman" w:hAnsi="Times New Roman"/>
          <w:b/>
        </w:rPr>
        <w:t>Приложение №</w:t>
      </w:r>
      <w:r w:rsidR="00973BCA" w:rsidRPr="0081491E">
        <w:rPr>
          <w:rFonts w:ascii="Times New Roman" w:hAnsi="Times New Roman"/>
          <w:b/>
        </w:rPr>
        <w:t>1),</w:t>
      </w:r>
      <w:r w:rsidR="00973BCA" w:rsidRPr="0081491E">
        <w:rPr>
          <w:rFonts w:ascii="Times New Roman" w:hAnsi="Times New Roman"/>
        </w:rPr>
        <w:t xml:space="preserve"> техническому</w:t>
      </w:r>
      <w:r w:rsidR="001A478A" w:rsidRPr="0081491E">
        <w:rPr>
          <w:rFonts w:ascii="Times New Roman" w:hAnsi="Times New Roman"/>
        </w:rPr>
        <w:t xml:space="preserve"> регламенту Таможенного союза о безопасности зерна ТР ТС 015/</w:t>
      </w:r>
      <w:r w:rsidR="00B93382" w:rsidRPr="0081491E">
        <w:rPr>
          <w:rFonts w:ascii="Times New Roman" w:hAnsi="Times New Roman"/>
        </w:rPr>
        <w:t>2011, и</w:t>
      </w:r>
      <w:r w:rsidRPr="0081491E">
        <w:rPr>
          <w:rFonts w:ascii="Times New Roman" w:hAnsi="Times New Roman"/>
        </w:rPr>
        <w:t xml:space="preserve"> условиям настоящего договора, </w:t>
      </w:r>
      <w:r w:rsidR="00454AF0" w:rsidRPr="0081491E">
        <w:rPr>
          <w:rFonts w:ascii="Times New Roman" w:hAnsi="Times New Roman"/>
        </w:rPr>
        <w:t xml:space="preserve">происхождения – </w:t>
      </w:r>
      <w:r w:rsidRPr="0081491E">
        <w:rPr>
          <w:rFonts w:ascii="Times New Roman" w:hAnsi="Times New Roman"/>
        </w:rPr>
        <w:t>Россия, именуемой в дальнейшем «Товар</w:t>
      </w:r>
      <w:r w:rsidR="00C768C0" w:rsidRPr="0081491E">
        <w:rPr>
          <w:rFonts w:ascii="Times New Roman" w:hAnsi="Times New Roman"/>
        </w:rPr>
        <w:t>».</w:t>
      </w:r>
    </w:p>
    <w:p w14:paraId="66020E60" w14:textId="2AC6DD95" w:rsidR="00454AF0" w:rsidRPr="0081491E" w:rsidRDefault="00C768C0" w:rsidP="00C92A6A">
      <w:pPr>
        <w:pStyle w:val="a5"/>
        <w:numPr>
          <w:ilvl w:val="1"/>
          <w:numId w:val="1"/>
        </w:numPr>
        <w:ind w:left="0" w:firstLine="0"/>
        <w:jc w:val="both"/>
        <w:rPr>
          <w:rFonts w:ascii="Times New Roman" w:hAnsi="Times New Roman"/>
        </w:rPr>
      </w:pPr>
      <w:r w:rsidRPr="0081491E">
        <w:rPr>
          <w:rFonts w:ascii="Times New Roman" w:hAnsi="Times New Roman"/>
        </w:rPr>
        <w:t xml:space="preserve"> К</w:t>
      </w:r>
      <w:r w:rsidR="001A478A" w:rsidRPr="0081491E">
        <w:rPr>
          <w:rFonts w:ascii="Times New Roman" w:hAnsi="Times New Roman"/>
        </w:rPr>
        <w:t>оличество</w:t>
      </w:r>
      <w:r w:rsidR="009E4CDB" w:rsidRPr="0081491E">
        <w:rPr>
          <w:rFonts w:ascii="Times New Roman" w:hAnsi="Times New Roman"/>
        </w:rPr>
        <w:t>, цена,</w:t>
      </w:r>
      <w:r w:rsidR="00FC5944" w:rsidRPr="0081491E">
        <w:t xml:space="preserve"> </w:t>
      </w:r>
      <w:r w:rsidR="00FC5944" w:rsidRPr="0081491E">
        <w:rPr>
          <w:rFonts w:ascii="Times New Roman" w:hAnsi="Times New Roman"/>
        </w:rPr>
        <w:t>сумма, сроки</w:t>
      </w:r>
      <w:r w:rsidR="00877F34">
        <w:rPr>
          <w:rFonts w:ascii="Times New Roman" w:hAnsi="Times New Roman"/>
        </w:rPr>
        <w:t xml:space="preserve"> оплаты и поставки, </w:t>
      </w:r>
      <w:r w:rsidRPr="0081491E">
        <w:rPr>
          <w:rFonts w:ascii="Times New Roman" w:hAnsi="Times New Roman"/>
        </w:rPr>
        <w:t xml:space="preserve">место </w:t>
      </w:r>
      <w:r w:rsidR="00241769" w:rsidRPr="0081491E">
        <w:rPr>
          <w:rFonts w:ascii="Times New Roman" w:hAnsi="Times New Roman"/>
        </w:rPr>
        <w:t>поставки</w:t>
      </w:r>
      <w:r w:rsidR="004130DD">
        <w:rPr>
          <w:rFonts w:ascii="Times New Roman" w:hAnsi="Times New Roman"/>
        </w:rPr>
        <w:t xml:space="preserve"> (отгрузки)</w:t>
      </w:r>
      <w:r w:rsidR="001E6A72" w:rsidRPr="0081491E">
        <w:rPr>
          <w:rFonts w:ascii="Times New Roman" w:hAnsi="Times New Roman"/>
        </w:rPr>
        <w:t xml:space="preserve"> </w:t>
      </w:r>
      <w:r w:rsidR="00FE6854" w:rsidRPr="0081491E">
        <w:rPr>
          <w:rFonts w:ascii="Times New Roman" w:hAnsi="Times New Roman"/>
        </w:rPr>
        <w:t xml:space="preserve">товара </w:t>
      </w:r>
      <w:r w:rsidR="009E4CDB" w:rsidRPr="0081491E">
        <w:rPr>
          <w:rFonts w:ascii="Times New Roman" w:hAnsi="Times New Roman"/>
        </w:rPr>
        <w:t xml:space="preserve">указываются в </w:t>
      </w:r>
      <w:r w:rsidRPr="0081491E">
        <w:rPr>
          <w:rFonts w:ascii="Times New Roman" w:hAnsi="Times New Roman"/>
          <w:b/>
        </w:rPr>
        <w:t>спецификациях</w:t>
      </w:r>
      <w:r w:rsidR="00241769" w:rsidRPr="0081491E">
        <w:rPr>
          <w:rFonts w:ascii="Times New Roman" w:hAnsi="Times New Roman"/>
          <w:b/>
        </w:rPr>
        <w:t xml:space="preserve"> на поставку</w:t>
      </w:r>
      <w:r w:rsidR="009E4CDB" w:rsidRPr="0081491E">
        <w:rPr>
          <w:rFonts w:ascii="Times New Roman" w:hAnsi="Times New Roman"/>
          <w:b/>
        </w:rPr>
        <w:t xml:space="preserve"> </w:t>
      </w:r>
      <w:r w:rsidR="009E4CDB" w:rsidRPr="0081491E">
        <w:rPr>
          <w:rFonts w:ascii="Times New Roman" w:hAnsi="Times New Roman"/>
        </w:rPr>
        <w:t>к настоящему Договору, которые после подписания</w:t>
      </w:r>
      <w:r w:rsidR="00FE6854" w:rsidRPr="0081491E">
        <w:rPr>
          <w:rFonts w:ascii="Times New Roman" w:hAnsi="Times New Roman"/>
        </w:rPr>
        <w:t xml:space="preserve"> обеими </w:t>
      </w:r>
      <w:r w:rsidR="00891BCC" w:rsidRPr="0081491E">
        <w:rPr>
          <w:rFonts w:ascii="Times New Roman" w:hAnsi="Times New Roman"/>
        </w:rPr>
        <w:t>сторонами, становятся</w:t>
      </w:r>
      <w:r w:rsidR="009E4CDB" w:rsidRPr="0081491E">
        <w:rPr>
          <w:rFonts w:ascii="Times New Roman" w:hAnsi="Times New Roman"/>
        </w:rPr>
        <w:t xml:space="preserve"> неотъемл</w:t>
      </w:r>
      <w:r w:rsidR="00241769" w:rsidRPr="0081491E">
        <w:rPr>
          <w:rFonts w:ascii="Times New Roman" w:hAnsi="Times New Roman"/>
        </w:rPr>
        <w:t xml:space="preserve">емой частью настоящего Договора </w:t>
      </w:r>
      <w:r w:rsidR="00241769" w:rsidRPr="0081491E">
        <w:rPr>
          <w:rFonts w:ascii="Times New Roman" w:hAnsi="Times New Roman"/>
          <w:b/>
        </w:rPr>
        <w:t xml:space="preserve">(Приложение </w:t>
      </w:r>
      <w:r w:rsidR="004130DD">
        <w:rPr>
          <w:rFonts w:ascii="Times New Roman" w:hAnsi="Times New Roman"/>
          <w:b/>
        </w:rPr>
        <w:t>№</w:t>
      </w:r>
      <w:r w:rsidR="00241769" w:rsidRPr="0081491E">
        <w:rPr>
          <w:rFonts w:ascii="Times New Roman" w:hAnsi="Times New Roman"/>
          <w:b/>
        </w:rPr>
        <w:t xml:space="preserve">2). </w:t>
      </w:r>
    </w:p>
    <w:p w14:paraId="349FC8A9" w14:textId="77777777" w:rsidR="009F38D6" w:rsidRPr="0081491E" w:rsidRDefault="007E3DF9" w:rsidP="00FE101D">
      <w:pPr>
        <w:pStyle w:val="a5"/>
        <w:numPr>
          <w:ilvl w:val="1"/>
          <w:numId w:val="1"/>
        </w:numPr>
        <w:ind w:left="0" w:firstLine="0"/>
        <w:jc w:val="both"/>
        <w:rPr>
          <w:rFonts w:ascii="Times New Roman" w:hAnsi="Times New Roman"/>
        </w:rPr>
      </w:pPr>
      <w:r w:rsidRPr="0081491E">
        <w:rPr>
          <w:rFonts w:ascii="Times New Roman" w:hAnsi="Times New Roman"/>
        </w:rPr>
        <w:t xml:space="preserve">Подписанием настоящего договора </w:t>
      </w:r>
      <w:r w:rsidR="009F38D6" w:rsidRPr="0081491E">
        <w:rPr>
          <w:rFonts w:ascii="Times New Roman" w:hAnsi="Times New Roman"/>
        </w:rPr>
        <w:t xml:space="preserve">Поставщик </w:t>
      </w:r>
      <w:r w:rsidR="007C5C8B" w:rsidRPr="0081491E">
        <w:rPr>
          <w:rFonts w:ascii="Times New Roman" w:hAnsi="Times New Roman"/>
        </w:rPr>
        <w:t>гарантирует, что</w:t>
      </w:r>
      <w:r w:rsidR="009F38D6" w:rsidRPr="0081491E">
        <w:rPr>
          <w:rFonts w:ascii="Times New Roman" w:hAnsi="Times New Roman"/>
        </w:rPr>
        <w:t xml:space="preserve"> </w:t>
      </w:r>
      <w:r w:rsidR="007C5C8B" w:rsidRPr="0081491E">
        <w:rPr>
          <w:rFonts w:ascii="Times New Roman" w:hAnsi="Times New Roman"/>
        </w:rPr>
        <w:t xml:space="preserve">поставляемый товар </w:t>
      </w:r>
      <w:r w:rsidRPr="0081491E">
        <w:rPr>
          <w:rFonts w:ascii="Times New Roman" w:hAnsi="Times New Roman"/>
        </w:rPr>
        <w:t xml:space="preserve">принадлежит </w:t>
      </w:r>
      <w:r w:rsidR="00C768C0" w:rsidRPr="0081491E">
        <w:rPr>
          <w:rFonts w:ascii="Times New Roman" w:hAnsi="Times New Roman"/>
        </w:rPr>
        <w:t>ему</w:t>
      </w:r>
      <w:r w:rsidRPr="0081491E">
        <w:rPr>
          <w:rFonts w:ascii="Times New Roman" w:hAnsi="Times New Roman"/>
        </w:rPr>
        <w:t xml:space="preserve"> на праве собственности и передается Покупателю свободным (не обременённым) от прав третьих лиц, залога, спора, ареста и иных требований третьих лиц.</w:t>
      </w:r>
    </w:p>
    <w:p w14:paraId="7A1BD44B" w14:textId="77777777" w:rsidR="00E9227E" w:rsidRPr="0081491E" w:rsidRDefault="00E9227E" w:rsidP="000D77E3">
      <w:pPr>
        <w:pStyle w:val="a5"/>
        <w:jc w:val="both"/>
        <w:rPr>
          <w:rFonts w:ascii="Times New Roman" w:hAnsi="Times New Roman"/>
        </w:rPr>
      </w:pPr>
    </w:p>
    <w:p w14:paraId="18AC4293" w14:textId="69958456" w:rsidR="00454AF0" w:rsidRPr="0081491E" w:rsidRDefault="00316A6D" w:rsidP="00FE101D">
      <w:pPr>
        <w:pStyle w:val="a5"/>
        <w:numPr>
          <w:ilvl w:val="0"/>
          <w:numId w:val="1"/>
        </w:numPr>
        <w:ind w:left="0" w:firstLine="0"/>
        <w:jc w:val="center"/>
        <w:rPr>
          <w:rFonts w:ascii="Times New Roman" w:hAnsi="Times New Roman"/>
          <w:b/>
        </w:rPr>
      </w:pPr>
      <w:r w:rsidRPr="0081491E">
        <w:rPr>
          <w:rFonts w:ascii="Times New Roman" w:hAnsi="Times New Roman"/>
          <w:b/>
        </w:rPr>
        <w:t>ТРЕБОВАНИЯ К КАЧЕСТВУ ТОВАРА</w:t>
      </w:r>
      <w:r w:rsidR="00066CB3">
        <w:rPr>
          <w:rFonts w:ascii="Times New Roman" w:hAnsi="Times New Roman"/>
          <w:b/>
        </w:rPr>
        <w:t>.</w:t>
      </w:r>
    </w:p>
    <w:p w14:paraId="2382C8A9" w14:textId="0C88F7CB" w:rsidR="00C768C0" w:rsidRPr="0081491E" w:rsidRDefault="00C768C0" w:rsidP="00FE101D">
      <w:pPr>
        <w:pStyle w:val="a5"/>
        <w:numPr>
          <w:ilvl w:val="1"/>
          <w:numId w:val="1"/>
        </w:numPr>
        <w:ind w:left="0" w:firstLine="0"/>
        <w:jc w:val="both"/>
        <w:rPr>
          <w:rFonts w:ascii="Times New Roman" w:hAnsi="Times New Roman"/>
        </w:rPr>
      </w:pPr>
      <w:r w:rsidRPr="0081491E">
        <w:rPr>
          <w:rFonts w:ascii="Times New Roman" w:hAnsi="Times New Roman"/>
        </w:rPr>
        <w:t>Качество товара должно соответствовать станда</w:t>
      </w:r>
      <w:r w:rsidR="00A66EA2">
        <w:rPr>
          <w:rFonts w:ascii="Times New Roman" w:hAnsi="Times New Roman"/>
        </w:rPr>
        <w:t>ртам, условиям, характеристикам,</w:t>
      </w:r>
      <w:r w:rsidRPr="0081491E">
        <w:rPr>
          <w:rFonts w:ascii="Times New Roman" w:hAnsi="Times New Roman"/>
        </w:rPr>
        <w:t xml:space="preserve"> согласованным сторонами в настоящем договоре, а в части, не противоречащей им - действующим в Российской Федерации стандартам, техническим регламентам либо   иным </w:t>
      </w:r>
      <w:r w:rsidR="00A66EA2">
        <w:rPr>
          <w:rFonts w:ascii="Times New Roman" w:hAnsi="Times New Roman"/>
        </w:rPr>
        <w:t>требованиям</w:t>
      </w:r>
      <w:r w:rsidRPr="0081491E">
        <w:rPr>
          <w:rFonts w:ascii="Times New Roman" w:hAnsi="Times New Roman"/>
        </w:rPr>
        <w:t xml:space="preserve">, устанавливающим </w:t>
      </w:r>
      <w:r w:rsidR="00A66EA2">
        <w:rPr>
          <w:rFonts w:ascii="Times New Roman" w:hAnsi="Times New Roman"/>
        </w:rPr>
        <w:t>качество</w:t>
      </w:r>
      <w:r w:rsidR="00EA0F48" w:rsidRPr="0081491E">
        <w:rPr>
          <w:rFonts w:ascii="Times New Roman" w:hAnsi="Times New Roman"/>
        </w:rPr>
        <w:t xml:space="preserve"> данного вида товара и и</w:t>
      </w:r>
      <w:r w:rsidR="007E66F2" w:rsidRPr="0081491E">
        <w:rPr>
          <w:rFonts w:ascii="Times New Roman" w:hAnsi="Times New Roman"/>
        </w:rPr>
        <w:t xml:space="preserve">меть всею необходимую документацию, подтверждающую соответствие </w:t>
      </w:r>
      <w:r w:rsidR="00EA0F48" w:rsidRPr="0081491E">
        <w:rPr>
          <w:rFonts w:ascii="Times New Roman" w:hAnsi="Times New Roman"/>
        </w:rPr>
        <w:t xml:space="preserve">товара </w:t>
      </w:r>
      <w:r w:rsidR="007E66F2" w:rsidRPr="0081491E">
        <w:rPr>
          <w:rFonts w:ascii="Times New Roman" w:hAnsi="Times New Roman"/>
        </w:rPr>
        <w:t xml:space="preserve">качеству. </w:t>
      </w:r>
    </w:p>
    <w:p w14:paraId="6B58CB44" w14:textId="2A2F76F8" w:rsidR="00FE6854" w:rsidRPr="0081491E" w:rsidRDefault="00316A6D" w:rsidP="00FE101D">
      <w:pPr>
        <w:pStyle w:val="a5"/>
        <w:numPr>
          <w:ilvl w:val="1"/>
          <w:numId w:val="1"/>
        </w:numPr>
        <w:ind w:left="0" w:firstLine="0"/>
        <w:jc w:val="both"/>
        <w:rPr>
          <w:rFonts w:ascii="Times New Roman" w:hAnsi="Times New Roman"/>
        </w:rPr>
      </w:pPr>
      <w:r w:rsidRPr="0081491E">
        <w:rPr>
          <w:rFonts w:ascii="Times New Roman" w:hAnsi="Times New Roman"/>
        </w:rPr>
        <w:t>Товар</w:t>
      </w:r>
      <w:r w:rsidR="00077E58" w:rsidRPr="0081491E">
        <w:rPr>
          <w:rFonts w:ascii="Times New Roman" w:hAnsi="Times New Roman"/>
        </w:rPr>
        <w:t xml:space="preserve"> (зачетный вес)</w:t>
      </w:r>
      <w:r w:rsidRPr="0081491E">
        <w:rPr>
          <w:rFonts w:ascii="Times New Roman" w:hAnsi="Times New Roman"/>
        </w:rPr>
        <w:t xml:space="preserve"> должен соответствовать по качеству п. 1.1.</w:t>
      </w:r>
      <w:r w:rsidR="007E66F2" w:rsidRPr="0081491E">
        <w:rPr>
          <w:rFonts w:ascii="Times New Roman" w:hAnsi="Times New Roman"/>
        </w:rPr>
        <w:t xml:space="preserve"> договора</w:t>
      </w:r>
      <w:r w:rsidR="00FC5944" w:rsidRPr="0081491E">
        <w:rPr>
          <w:rFonts w:ascii="Times New Roman" w:hAnsi="Times New Roman"/>
        </w:rPr>
        <w:t xml:space="preserve">. </w:t>
      </w:r>
      <w:r w:rsidR="00FE6854" w:rsidRPr="0081491E">
        <w:rPr>
          <w:rFonts w:ascii="Times New Roman" w:hAnsi="Times New Roman"/>
        </w:rPr>
        <w:t>В случае разночтений между ГОСТом и спецификацией</w:t>
      </w:r>
      <w:r w:rsidR="00A66EA2">
        <w:rPr>
          <w:rFonts w:ascii="Times New Roman" w:hAnsi="Times New Roman"/>
        </w:rPr>
        <w:t xml:space="preserve"> на </w:t>
      </w:r>
      <w:r w:rsidR="00FC5944" w:rsidRPr="0081491E">
        <w:rPr>
          <w:rFonts w:ascii="Times New Roman" w:hAnsi="Times New Roman"/>
        </w:rPr>
        <w:t>зерно кукурузы</w:t>
      </w:r>
      <w:r w:rsidR="00A66EA2">
        <w:rPr>
          <w:rFonts w:ascii="Times New Roman" w:hAnsi="Times New Roman"/>
        </w:rPr>
        <w:t xml:space="preserve">, спецификация </w:t>
      </w:r>
      <w:r w:rsidR="00FE6854" w:rsidRPr="0081491E">
        <w:rPr>
          <w:rFonts w:ascii="Times New Roman" w:hAnsi="Times New Roman"/>
        </w:rPr>
        <w:t>имеет преимуществ</w:t>
      </w:r>
      <w:r w:rsidR="00A66EA2">
        <w:rPr>
          <w:rFonts w:ascii="Times New Roman" w:hAnsi="Times New Roman"/>
        </w:rPr>
        <w:t>енную юридическую силу.</w:t>
      </w:r>
    </w:p>
    <w:p w14:paraId="2D30419A" w14:textId="77777777" w:rsidR="00E9227E" w:rsidRPr="0081491E" w:rsidRDefault="00126D5A" w:rsidP="00FE101D">
      <w:pPr>
        <w:pStyle w:val="a5"/>
        <w:numPr>
          <w:ilvl w:val="1"/>
          <w:numId w:val="1"/>
        </w:numPr>
        <w:ind w:left="0" w:firstLine="0"/>
        <w:jc w:val="both"/>
        <w:rPr>
          <w:rFonts w:ascii="Times New Roman" w:hAnsi="Times New Roman"/>
        </w:rPr>
      </w:pPr>
      <w:r w:rsidRPr="0081491E">
        <w:rPr>
          <w:rFonts w:ascii="Times New Roman" w:hAnsi="Times New Roman"/>
        </w:rPr>
        <w:t>Поставщик гарантирует качество</w:t>
      </w:r>
      <w:r w:rsidR="0053099D" w:rsidRPr="0081491E">
        <w:rPr>
          <w:rFonts w:ascii="Times New Roman" w:hAnsi="Times New Roman"/>
        </w:rPr>
        <w:t xml:space="preserve">, </w:t>
      </w:r>
      <w:r w:rsidR="00DD41B4" w:rsidRPr="0081491E">
        <w:rPr>
          <w:rFonts w:ascii="Times New Roman" w:hAnsi="Times New Roman"/>
        </w:rPr>
        <w:t xml:space="preserve">соответствие </w:t>
      </w:r>
      <w:r w:rsidR="00B518A9" w:rsidRPr="0081491E">
        <w:rPr>
          <w:rFonts w:ascii="Times New Roman" w:hAnsi="Times New Roman"/>
        </w:rPr>
        <w:t>товара условиям</w:t>
      </w:r>
      <w:r w:rsidRPr="0081491E">
        <w:rPr>
          <w:rFonts w:ascii="Times New Roman" w:hAnsi="Times New Roman"/>
        </w:rPr>
        <w:t xml:space="preserve"> настоящего договор</w:t>
      </w:r>
      <w:r w:rsidR="00DA008E" w:rsidRPr="0081491E">
        <w:rPr>
          <w:rFonts w:ascii="Times New Roman" w:hAnsi="Times New Roman"/>
        </w:rPr>
        <w:t>а и требования</w:t>
      </w:r>
      <w:r w:rsidR="0053099D" w:rsidRPr="0081491E">
        <w:rPr>
          <w:rFonts w:ascii="Times New Roman" w:hAnsi="Times New Roman"/>
        </w:rPr>
        <w:t xml:space="preserve">м действующего законодательства РФ. </w:t>
      </w:r>
      <w:r w:rsidR="00DA008E" w:rsidRPr="0081491E">
        <w:rPr>
          <w:rFonts w:ascii="Times New Roman" w:hAnsi="Times New Roman"/>
        </w:rPr>
        <w:t xml:space="preserve"> </w:t>
      </w:r>
    </w:p>
    <w:p w14:paraId="2F517AAD" w14:textId="77777777" w:rsidR="00301146" w:rsidRPr="0081491E" w:rsidRDefault="00301146" w:rsidP="000D77E3">
      <w:pPr>
        <w:tabs>
          <w:tab w:val="left" w:pos="540"/>
        </w:tabs>
        <w:jc w:val="both"/>
        <w:rPr>
          <w:sz w:val="22"/>
          <w:szCs w:val="22"/>
        </w:rPr>
      </w:pPr>
      <w:r w:rsidRPr="0081491E">
        <w:rPr>
          <w:sz w:val="22"/>
          <w:szCs w:val="22"/>
        </w:rPr>
        <w:t xml:space="preserve">2.5. На каждое транспортное средство предоставляется ТТН надлежащего оформления (в соответствии </w:t>
      </w:r>
      <w:r w:rsidR="0029178C" w:rsidRPr="0081491E">
        <w:rPr>
          <w:sz w:val="22"/>
          <w:szCs w:val="22"/>
        </w:rPr>
        <w:t>с ТР</w:t>
      </w:r>
      <w:r w:rsidRPr="0081491E">
        <w:rPr>
          <w:sz w:val="22"/>
          <w:szCs w:val="22"/>
        </w:rPr>
        <w:t xml:space="preserve"> ТС 015/</w:t>
      </w:r>
      <w:r w:rsidR="0029178C" w:rsidRPr="0081491E">
        <w:rPr>
          <w:sz w:val="22"/>
          <w:szCs w:val="22"/>
        </w:rPr>
        <w:t>2011 Технического</w:t>
      </w:r>
      <w:r w:rsidRPr="0081491E">
        <w:rPr>
          <w:sz w:val="22"/>
          <w:szCs w:val="22"/>
        </w:rPr>
        <w:t xml:space="preserve"> регламента Таможенного союза «О безопасности зерна») ТТН, содержащая следующую информацию:</w:t>
      </w:r>
    </w:p>
    <w:p w14:paraId="63DC0E7F" w14:textId="30D91040" w:rsidR="00301146" w:rsidRPr="0081491E" w:rsidRDefault="00301146" w:rsidP="000D77E3">
      <w:pPr>
        <w:tabs>
          <w:tab w:val="left" w:pos="540"/>
        </w:tabs>
        <w:jc w:val="both"/>
        <w:rPr>
          <w:sz w:val="22"/>
          <w:szCs w:val="22"/>
        </w:rPr>
      </w:pPr>
      <w:r w:rsidRPr="0081491E">
        <w:rPr>
          <w:sz w:val="22"/>
          <w:szCs w:val="22"/>
        </w:rPr>
        <w:t>1) вид Товара, год урожая, место происхождения</w:t>
      </w:r>
      <w:r w:rsidR="008A3362" w:rsidRPr="0081491E">
        <w:rPr>
          <w:sz w:val="22"/>
          <w:szCs w:val="22"/>
        </w:rPr>
        <w:t xml:space="preserve">, назначение Товара (на пищевые </w:t>
      </w:r>
      <w:r w:rsidRPr="0081491E">
        <w:rPr>
          <w:sz w:val="22"/>
          <w:szCs w:val="22"/>
        </w:rPr>
        <w:t>цели,</w:t>
      </w:r>
      <w:r w:rsidR="003849B8" w:rsidRPr="0081491E">
        <w:rPr>
          <w:sz w:val="22"/>
          <w:szCs w:val="22"/>
        </w:rPr>
        <w:t xml:space="preserve"> </w:t>
      </w:r>
      <w:r w:rsidRPr="0081491E">
        <w:rPr>
          <w:sz w:val="22"/>
          <w:szCs w:val="22"/>
        </w:rPr>
        <w:t>на хранение и (или) обработку, на экспорт);</w:t>
      </w:r>
    </w:p>
    <w:p w14:paraId="0C24FB33" w14:textId="77777777" w:rsidR="00301146" w:rsidRPr="0081491E" w:rsidRDefault="00301146" w:rsidP="000D77E3">
      <w:pPr>
        <w:tabs>
          <w:tab w:val="left" w:pos="540"/>
        </w:tabs>
        <w:jc w:val="both"/>
        <w:rPr>
          <w:sz w:val="22"/>
          <w:szCs w:val="22"/>
        </w:rPr>
      </w:pPr>
      <w:r w:rsidRPr="0081491E">
        <w:rPr>
          <w:sz w:val="22"/>
          <w:szCs w:val="22"/>
        </w:rPr>
        <w:t>2) количество Товара, в единицах массы;</w:t>
      </w:r>
    </w:p>
    <w:p w14:paraId="01C59DEF" w14:textId="3E5C4757" w:rsidR="00301146" w:rsidRPr="0081491E" w:rsidRDefault="00301146" w:rsidP="000D77E3">
      <w:pPr>
        <w:tabs>
          <w:tab w:val="left" w:pos="540"/>
        </w:tabs>
        <w:jc w:val="both"/>
        <w:rPr>
          <w:color w:val="FF0000"/>
          <w:sz w:val="22"/>
          <w:szCs w:val="22"/>
        </w:rPr>
      </w:pPr>
      <w:r w:rsidRPr="0081491E">
        <w:rPr>
          <w:sz w:val="22"/>
          <w:szCs w:val="22"/>
        </w:rPr>
        <w:t xml:space="preserve">3) наименование и место нахождения </w:t>
      </w:r>
      <w:r w:rsidR="008A3362" w:rsidRPr="0081491E">
        <w:rPr>
          <w:sz w:val="22"/>
          <w:szCs w:val="22"/>
        </w:rPr>
        <w:t>Поставщика</w:t>
      </w:r>
      <w:r w:rsidRPr="0081491E">
        <w:rPr>
          <w:sz w:val="22"/>
          <w:szCs w:val="22"/>
        </w:rPr>
        <w:t>;</w:t>
      </w:r>
      <w:r w:rsidR="0029178C" w:rsidRPr="0081491E">
        <w:rPr>
          <w:sz w:val="22"/>
          <w:szCs w:val="22"/>
        </w:rPr>
        <w:t xml:space="preserve"> </w:t>
      </w:r>
    </w:p>
    <w:p w14:paraId="32A06A9F" w14:textId="77777777" w:rsidR="008A3362" w:rsidRPr="0081491E" w:rsidRDefault="00301146" w:rsidP="000D77E3">
      <w:pPr>
        <w:tabs>
          <w:tab w:val="left" w:pos="540"/>
        </w:tabs>
        <w:jc w:val="both"/>
        <w:rPr>
          <w:sz w:val="22"/>
          <w:szCs w:val="22"/>
        </w:rPr>
      </w:pPr>
      <w:r w:rsidRPr="0081491E">
        <w:rPr>
          <w:sz w:val="22"/>
          <w:szCs w:val="22"/>
        </w:rPr>
        <w:t>4) наличие в Товаре генно-модифицированных (</w:t>
      </w:r>
      <w:proofErr w:type="spellStart"/>
      <w:r w:rsidRPr="0081491E">
        <w:rPr>
          <w:sz w:val="22"/>
          <w:szCs w:val="22"/>
        </w:rPr>
        <w:t>трансгенных</w:t>
      </w:r>
      <w:proofErr w:type="spellEnd"/>
      <w:r w:rsidRPr="0081491E">
        <w:rPr>
          <w:sz w:val="22"/>
          <w:szCs w:val="22"/>
        </w:rPr>
        <w:t>) организмов (далее - ГМО)</w:t>
      </w:r>
      <w:r w:rsidR="008A3362" w:rsidRPr="0081491E">
        <w:rPr>
          <w:sz w:val="22"/>
          <w:szCs w:val="22"/>
        </w:rPr>
        <w:t>;</w:t>
      </w:r>
    </w:p>
    <w:p w14:paraId="15489B77" w14:textId="0BF29739" w:rsidR="00301146" w:rsidRPr="0081491E" w:rsidRDefault="008A3362" w:rsidP="000D77E3">
      <w:pPr>
        <w:tabs>
          <w:tab w:val="left" w:pos="540"/>
        </w:tabs>
        <w:jc w:val="both"/>
        <w:rPr>
          <w:sz w:val="22"/>
          <w:szCs w:val="22"/>
        </w:rPr>
      </w:pPr>
      <w:r w:rsidRPr="0081491E">
        <w:rPr>
          <w:sz w:val="22"/>
          <w:szCs w:val="22"/>
        </w:rPr>
        <w:t>5) сведения о 3-х предыдущих грузах</w:t>
      </w:r>
      <w:r w:rsidR="00F13DB2" w:rsidRPr="0081491E">
        <w:rPr>
          <w:sz w:val="22"/>
          <w:szCs w:val="22"/>
        </w:rPr>
        <w:t xml:space="preserve"> транспортного средства, поставляющего зерно кукурузы в адрес ООО «АМИЛКО»</w:t>
      </w:r>
      <w:r w:rsidR="00973BCA" w:rsidRPr="0081491E">
        <w:rPr>
          <w:sz w:val="22"/>
          <w:szCs w:val="22"/>
        </w:rPr>
        <w:t>. Не допускается транспортировать тремя предыдущими грузами следующие виды продукции: пшеницу, ячмень, рожь, люпин и продукты его переработки, сою и продукты ее переработки, горчицу и продукты ее переработки.»</w:t>
      </w:r>
    </w:p>
    <w:p w14:paraId="40B4B87C" w14:textId="0B9D0733" w:rsidR="000E7FCF" w:rsidRPr="0081491E" w:rsidRDefault="000E7FCF" w:rsidP="000D77E3">
      <w:pPr>
        <w:tabs>
          <w:tab w:val="left" w:pos="540"/>
        </w:tabs>
        <w:jc w:val="both"/>
        <w:rPr>
          <w:sz w:val="22"/>
          <w:szCs w:val="22"/>
        </w:rPr>
      </w:pPr>
      <w:r w:rsidRPr="0081491E">
        <w:rPr>
          <w:sz w:val="22"/>
          <w:szCs w:val="22"/>
        </w:rPr>
        <w:t>6) номер СДИЗ.</w:t>
      </w:r>
    </w:p>
    <w:p w14:paraId="743CD4B9" w14:textId="4E9A38EF" w:rsidR="00ED189F" w:rsidRPr="0081491E" w:rsidRDefault="00C92A6A" w:rsidP="000D77E3">
      <w:pPr>
        <w:tabs>
          <w:tab w:val="left" w:pos="540"/>
        </w:tabs>
        <w:jc w:val="both"/>
        <w:rPr>
          <w:color w:val="FF0000"/>
          <w:sz w:val="22"/>
          <w:szCs w:val="22"/>
        </w:rPr>
      </w:pPr>
      <w:r w:rsidRPr="0081491E">
        <w:rPr>
          <w:sz w:val="22"/>
          <w:szCs w:val="22"/>
        </w:rPr>
        <w:t>2.6</w:t>
      </w:r>
      <w:r w:rsidR="00ED189F" w:rsidRPr="0081491E">
        <w:rPr>
          <w:sz w:val="22"/>
          <w:szCs w:val="22"/>
        </w:rPr>
        <w:t>. Поставщиком к каждой партии Товара прилагаются оригиналы документов, указанные в п. 3.3. настоящего договора</w:t>
      </w:r>
      <w:r w:rsidR="00FB49E9" w:rsidRPr="0081491E">
        <w:rPr>
          <w:sz w:val="22"/>
          <w:szCs w:val="22"/>
        </w:rPr>
        <w:t xml:space="preserve"> (кроме ранее предоставленных).</w:t>
      </w:r>
      <w:r w:rsidR="001A5E12" w:rsidRPr="0081491E">
        <w:rPr>
          <w:sz w:val="22"/>
          <w:szCs w:val="22"/>
        </w:rPr>
        <w:t xml:space="preserve"> В случае непредставления Поставщиком документов, указанных в п. 3.3. договора, расходы по простою транспорта несет Поставщик.</w:t>
      </w:r>
    </w:p>
    <w:p w14:paraId="5CB9A2BC" w14:textId="77777777" w:rsidR="00301146" w:rsidRPr="0081491E" w:rsidRDefault="00301146" w:rsidP="000D77E3">
      <w:pPr>
        <w:pStyle w:val="a5"/>
        <w:jc w:val="both"/>
        <w:rPr>
          <w:rFonts w:ascii="Times New Roman" w:hAnsi="Times New Roman"/>
        </w:rPr>
      </w:pPr>
    </w:p>
    <w:p w14:paraId="58A4E4EE" w14:textId="55419D18" w:rsidR="00126D5A" w:rsidRPr="0081491E" w:rsidRDefault="00126D5A" w:rsidP="00FE101D">
      <w:pPr>
        <w:pStyle w:val="a5"/>
        <w:numPr>
          <w:ilvl w:val="0"/>
          <w:numId w:val="1"/>
        </w:numPr>
        <w:ind w:left="0" w:firstLine="0"/>
        <w:jc w:val="center"/>
        <w:rPr>
          <w:rFonts w:ascii="Times New Roman" w:hAnsi="Times New Roman"/>
          <w:b/>
        </w:rPr>
      </w:pPr>
      <w:r w:rsidRPr="0081491E">
        <w:rPr>
          <w:rFonts w:ascii="Times New Roman" w:hAnsi="Times New Roman"/>
          <w:b/>
        </w:rPr>
        <w:t xml:space="preserve">ПОРЯДОК РАСЧЕТОВ. </w:t>
      </w:r>
      <w:r w:rsidR="00AF756C" w:rsidRPr="0081491E">
        <w:rPr>
          <w:rFonts w:ascii="Times New Roman" w:hAnsi="Times New Roman"/>
          <w:b/>
        </w:rPr>
        <w:t>ТРЕБОВАНИЯ К ДОКУМЕНТАМ.</w:t>
      </w:r>
      <w:r w:rsidR="006550BE" w:rsidRPr="0081491E">
        <w:rPr>
          <w:rFonts w:ascii="Times New Roman" w:hAnsi="Times New Roman"/>
          <w:b/>
        </w:rPr>
        <w:t xml:space="preserve"> </w:t>
      </w:r>
    </w:p>
    <w:p w14:paraId="48EF681C" w14:textId="0F78AAC8" w:rsidR="00454AF0" w:rsidRPr="0081491E" w:rsidRDefault="00B13EB1" w:rsidP="00FE101D">
      <w:pPr>
        <w:pStyle w:val="a5"/>
        <w:numPr>
          <w:ilvl w:val="1"/>
          <w:numId w:val="1"/>
        </w:numPr>
        <w:ind w:left="0" w:firstLine="0"/>
        <w:jc w:val="both"/>
        <w:rPr>
          <w:rFonts w:ascii="Times New Roman" w:hAnsi="Times New Roman"/>
        </w:rPr>
      </w:pPr>
      <w:r w:rsidRPr="0081491E">
        <w:rPr>
          <w:rFonts w:ascii="Times New Roman" w:hAnsi="Times New Roman"/>
        </w:rPr>
        <w:t xml:space="preserve">Первоначальная цена </w:t>
      </w:r>
      <w:r w:rsidR="00121CE6" w:rsidRPr="0081491E">
        <w:rPr>
          <w:rFonts w:ascii="Times New Roman" w:hAnsi="Times New Roman"/>
        </w:rPr>
        <w:t>товара,</w:t>
      </w:r>
      <w:r w:rsidR="00EF1BB7" w:rsidRPr="0081491E">
        <w:rPr>
          <w:rFonts w:ascii="Times New Roman" w:hAnsi="Times New Roman"/>
        </w:rPr>
        <w:t xml:space="preserve"> </w:t>
      </w:r>
      <w:r w:rsidR="00B518A9" w:rsidRPr="0081491E">
        <w:rPr>
          <w:rFonts w:ascii="Times New Roman" w:hAnsi="Times New Roman"/>
        </w:rPr>
        <w:t>подлежащего поставке</w:t>
      </w:r>
      <w:r w:rsidR="00077E58" w:rsidRPr="0081491E">
        <w:rPr>
          <w:rFonts w:ascii="Times New Roman" w:hAnsi="Times New Roman"/>
        </w:rPr>
        <w:t xml:space="preserve"> </w:t>
      </w:r>
      <w:r w:rsidR="00FE470F" w:rsidRPr="0081491E">
        <w:rPr>
          <w:rFonts w:ascii="Times New Roman" w:hAnsi="Times New Roman"/>
        </w:rPr>
        <w:t>устанавливаются</w:t>
      </w:r>
      <w:r w:rsidRPr="0081491E">
        <w:rPr>
          <w:rFonts w:ascii="Times New Roman" w:hAnsi="Times New Roman"/>
        </w:rPr>
        <w:t xml:space="preserve"> в спецификациях</w:t>
      </w:r>
      <w:r w:rsidR="00AF756C" w:rsidRPr="0081491E">
        <w:rPr>
          <w:rFonts w:ascii="Times New Roman" w:hAnsi="Times New Roman"/>
        </w:rPr>
        <w:t xml:space="preserve"> на поставку</w:t>
      </w:r>
      <w:r w:rsidRPr="0081491E">
        <w:rPr>
          <w:rFonts w:ascii="Times New Roman" w:hAnsi="Times New Roman"/>
        </w:rPr>
        <w:t xml:space="preserve">. Цена товара, </w:t>
      </w:r>
      <w:r w:rsidR="002E6756" w:rsidRPr="0081491E">
        <w:rPr>
          <w:rFonts w:ascii="Times New Roman" w:hAnsi="Times New Roman"/>
        </w:rPr>
        <w:t>на основании которой происходит оплата</w:t>
      </w:r>
      <w:r w:rsidRPr="0081491E">
        <w:rPr>
          <w:rFonts w:ascii="Times New Roman" w:hAnsi="Times New Roman"/>
        </w:rPr>
        <w:t xml:space="preserve"> за поставленный </w:t>
      </w:r>
      <w:r w:rsidR="002E6756" w:rsidRPr="0081491E">
        <w:rPr>
          <w:rFonts w:ascii="Times New Roman" w:hAnsi="Times New Roman"/>
        </w:rPr>
        <w:t>товар,</w:t>
      </w:r>
      <w:r w:rsidRPr="0081491E">
        <w:rPr>
          <w:rFonts w:ascii="Times New Roman" w:hAnsi="Times New Roman"/>
        </w:rPr>
        <w:t xml:space="preserve"> </w:t>
      </w:r>
      <w:r w:rsidR="002E6756" w:rsidRPr="0081491E">
        <w:rPr>
          <w:rFonts w:ascii="Times New Roman" w:hAnsi="Times New Roman"/>
        </w:rPr>
        <w:t>определяется исходя</w:t>
      </w:r>
      <w:r w:rsidRPr="0081491E">
        <w:rPr>
          <w:rFonts w:ascii="Times New Roman" w:hAnsi="Times New Roman"/>
        </w:rPr>
        <w:t xml:space="preserve"> из зачетного веса, с </w:t>
      </w:r>
      <w:r w:rsidR="002E6756" w:rsidRPr="0081491E">
        <w:rPr>
          <w:rFonts w:ascii="Times New Roman" w:hAnsi="Times New Roman"/>
        </w:rPr>
        <w:t>учётом скидок</w:t>
      </w:r>
      <w:r w:rsidRPr="0081491E">
        <w:rPr>
          <w:rFonts w:ascii="Times New Roman" w:hAnsi="Times New Roman"/>
        </w:rPr>
        <w:t xml:space="preserve"> в цене, установленных в </w:t>
      </w:r>
      <w:r w:rsidR="002E6756" w:rsidRPr="0081491E">
        <w:rPr>
          <w:rFonts w:ascii="Times New Roman" w:hAnsi="Times New Roman"/>
        </w:rPr>
        <w:t>разделе 5</w:t>
      </w:r>
      <w:r w:rsidRPr="0081491E">
        <w:rPr>
          <w:rFonts w:ascii="Times New Roman" w:hAnsi="Times New Roman"/>
        </w:rPr>
        <w:t xml:space="preserve"> настоящего</w:t>
      </w:r>
      <w:r w:rsidR="00AF756C" w:rsidRPr="0081491E">
        <w:rPr>
          <w:rFonts w:ascii="Times New Roman" w:hAnsi="Times New Roman"/>
        </w:rPr>
        <w:t xml:space="preserve"> договора и указывается Поставщиком в счете на оплату, и первичных учетных документах, с учетом раздела 5 договора. </w:t>
      </w:r>
    </w:p>
    <w:p w14:paraId="2379D85C" w14:textId="266D6FA9" w:rsidR="00FB0FE2" w:rsidRPr="0081491E" w:rsidRDefault="00EF1BB7" w:rsidP="00FE101D">
      <w:pPr>
        <w:pStyle w:val="a5"/>
        <w:numPr>
          <w:ilvl w:val="1"/>
          <w:numId w:val="1"/>
        </w:numPr>
        <w:ind w:left="0" w:firstLine="0"/>
        <w:jc w:val="both"/>
        <w:rPr>
          <w:rFonts w:ascii="Times New Roman" w:hAnsi="Times New Roman"/>
        </w:rPr>
      </w:pPr>
      <w:r w:rsidRPr="0081491E">
        <w:rPr>
          <w:rFonts w:ascii="Times New Roman" w:hAnsi="Times New Roman"/>
        </w:rPr>
        <w:lastRenderedPageBreak/>
        <w:t xml:space="preserve">Оплата </w:t>
      </w:r>
      <w:r w:rsidR="00A2173D" w:rsidRPr="0081491E">
        <w:rPr>
          <w:rFonts w:ascii="Times New Roman" w:hAnsi="Times New Roman"/>
        </w:rPr>
        <w:t>Товара производится</w:t>
      </w:r>
      <w:r w:rsidRPr="0081491E">
        <w:rPr>
          <w:rFonts w:ascii="Times New Roman" w:hAnsi="Times New Roman"/>
        </w:rPr>
        <w:t xml:space="preserve"> в безналичном </w:t>
      </w:r>
      <w:r w:rsidR="00FC5944" w:rsidRPr="0081491E">
        <w:rPr>
          <w:rFonts w:ascii="Times New Roman" w:hAnsi="Times New Roman"/>
        </w:rPr>
        <w:t>порядке, платежным</w:t>
      </w:r>
      <w:r w:rsidR="00FB49E9" w:rsidRPr="0081491E">
        <w:rPr>
          <w:rFonts w:ascii="Times New Roman" w:hAnsi="Times New Roman"/>
        </w:rPr>
        <w:t xml:space="preserve"> поручением, на расчетный счет П</w:t>
      </w:r>
      <w:r w:rsidR="002E6756" w:rsidRPr="0081491E">
        <w:rPr>
          <w:rFonts w:ascii="Times New Roman" w:hAnsi="Times New Roman"/>
        </w:rPr>
        <w:t>оставщика</w:t>
      </w:r>
      <w:r w:rsidR="00AF756C" w:rsidRPr="0081491E">
        <w:rPr>
          <w:rFonts w:ascii="Times New Roman" w:hAnsi="Times New Roman"/>
        </w:rPr>
        <w:t xml:space="preserve">, указанный в счете либо настоящем договоре. Датой оплаты считается дата списания денежных средств с расчетного счета Покупателя. </w:t>
      </w:r>
    </w:p>
    <w:p w14:paraId="1963F7F6" w14:textId="2FA915CC" w:rsidR="00040AA1" w:rsidRPr="0081491E" w:rsidRDefault="00040AA1" w:rsidP="00FE101D">
      <w:pPr>
        <w:pStyle w:val="a5"/>
        <w:numPr>
          <w:ilvl w:val="1"/>
          <w:numId w:val="1"/>
        </w:numPr>
        <w:ind w:left="0" w:firstLine="0"/>
        <w:jc w:val="both"/>
        <w:rPr>
          <w:rFonts w:ascii="Times New Roman" w:hAnsi="Times New Roman"/>
        </w:rPr>
      </w:pPr>
      <w:r w:rsidRPr="0081491E">
        <w:rPr>
          <w:rFonts w:ascii="Times New Roman" w:hAnsi="Times New Roman"/>
          <w:b/>
        </w:rPr>
        <w:t xml:space="preserve">При отсрочке </w:t>
      </w:r>
      <w:r w:rsidR="00FC5944" w:rsidRPr="0081491E">
        <w:rPr>
          <w:rFonts w:ascii="Times New Roman" w:hAnsi="Times New Roman"/>
          <w:b/>
        </w:rPr>
        <w:t>платежа,</w:t>
      </w:r>
      <w:r w:rsidR="00FC5944" w:rsidRPr="0081491E">
        <w:rPr>
          <w:rFonts w:ascii="Times New Roman" w:hAnsi="Times New Roman"/>
        </w:rPr>
        <w:t xml:space="preserve"> Покупатель</w:t>
      </w:r>
      <w:r w:rsidR="00D624D3" w:rsidRPr="0081491E">
        <w:rPr>
          <w:rFonts w:ascii="Times New Roman" w:hAnsi="Times New Roman"/>
        </w:rPr>
        <w:t xml:space="preserve"> оплачивает поставляемый Товар</w:t>
      </w:r>
      <w:r w:rsidRPr="0081491E">
        <w:rPr>
          <w:rFonts w:ascii="Times New Roman" w:hAnsi="Times New Roman"/>
        </w:rPr>
        <w:t xml:space="preserve"> в зачётном </w:t>
      </w:r>
      <w:r w:rsidR="00FC5944" w:rsidRPr="0081491E">
        <w:rPr>
          <w:rFonts w:ascii="Times New Roman" w:hAnsi="Times New Roman"/>
        </w:rPr>
        <w:t>весе только</w:t>
      </w:r>
      <w:r w:rsidRPr="0081491E">
        <w:rPr>
          <w:rFonts w:ascii="Times New Roman" w:hAnsi="Times New Roman"/>
        </w:rPr>
        <w:t xml:space="preserve"> </w:t>
      </w:r>
      <w:r w:rsidR="00E657FB" w:rsidRPr="0081491E">
        <w:rPr>
          <w:rFonts w:ascii="Times New Roman" w:hAnsi="Times New Roman"/>
        </w:rPr>
        <w:t xml:space="preserve">на основании предоставления полного </w:t>
      </w:r>
      <w:r w:rsidR="000B1A65" w:rsidRPr="0081491E">
        <w:rPr>
          <w:rFonts w:ascii="Times New Roman" w:hAnsi="Times New Roman"/>
        </w:rPr>
        <w:t>пакета документов</w:t>
      </w:r>
      <w:r w:rsidR="00E657FB" w:rsidRPr="0081491E">
        <w:rPr>
          <w:rFonts w:ascii="Times New Roman" w:hAnsi="Times New Roman"/>
        </w:rPr>
        <w:t>,</w:t>
      </w:r>
      <w:r w:rsidRPr="0081491E">
        <w:rPr>
          <w:rFonts w:ascii="Times New Roman" w:hAnsi="Times New Roman"/>
        </w:rPr>
        <w:t xml:space="preserve"> предусмотренных действующим законодательством и настоящим договором</w:t>
      </w:r>
      <w:r w:rsidR="005D7558">
        <w:rPr>
          <w:rFonts w:ascii="Times New Roman" w:hAnsi="Times New Roman"/>
        </w:rPr>
        <w:t xml:space="preserve"> в </w:t>
      </w:r>
      <w:r w:rsidR="005D7558" w:rsidRPr="005D7558">
        <w:rPr>
          <w:rFonts w:ascii="Times New Roman" w:hAnsi="Times New Roman"/>
          <w:b/>
        </w:rPr>
        <w:t>Приложении №4</w:t>
      </w:r>
      <w:r w:rsidR="00CE1D08" w:rsidRPr="0081491E">
        <w:rPr>
          <w:rFonts w:ascii="Times New Roman" w:hAnsi="Times New Roman"/>
        </w:rPr>
        <w:t xml:space="preserve"> в</w:t>
      </w:r>
      <w:r w:rsidRPr="0081491E">
        <w:rPr>
          <w:rFonts w:ascii="Times New Roman" w:hAnsi="Times New Roman"/>
        </w:rPr>
        <w:t xml:space="preserve"> течение 5</w:t>
      </w:r>
      <w:r w:rsidR="00D624D3" w:rsidRPr="0081491E">
        <w:rPr>
          <w:rFonts w:ascii="Times New Roman" w:hAnsi="Times New Roman"/>
        </w:rPr>
        <w:t xml:space="preserve"> (</w:t>
      </w:r>
      <w:r w:rsidRPr="0081491E">
        <w:rPr>
          <w:rFonts w:ascii="Times New Roman" w:hAnsi="Times New Roman"/>
        </w:rPr>
        <w:t>пяти</w:t>
      </w:r>
      <w:r w:rsidR="00D624D3" w:rsidRPr="0081491E">
        <w:rPr>
          <w:rFonts w:ascii="Times New Roman" w:hAnsi="Times New Roman"/>
        </w:rPr>
        <w:t xml:space="preserve">) </w:t>
      </w:r>
      <w:r w:rsidR="000B1A65" w:rsidRPr="0081491E">
        <w:rPr>
          <w:rFonts w:ascii="Times New Roman" w:hAnsi="Times New Roman"/>
        </w:rPr>
        <w:t>рабочих дней</w:t>
      </w:r>
      <w:r w:rsidR="00D624D3" w:rsidRPr="0081491E">
        <w:rPr>
          <w:rFonts w:ascii="Times New Roman" w:hAnsi="Times New Roman"/>
        </w:rPr>
        <w:t xml:space="preserve"> с момента</w:t>
      </w:r>
      <w:r w:rsidR="00E657FB" w:rsidRPr="0081491E">
        <w:rPr>
          <w:rFonts w:ascii="Times New Roman" w:hAnsi="Times New Roman"/>
        </w:rPr>
        <w:t xml:space="preserve"> поставки всей партии </w:t>
      </w:r>
      <w:r w:rsidRPr="0081491E">
        <w:rPr>
          <w:rFonts w:ascii="Times New Roman" w:hAnsi="Times New Roman"/>
        </w:rPr>
        <w:t>товара и</w:t>
      </w:r>
      <w:r w:rsidR="000B1A65" w:rsidRPr="0081491E">
        <w:rPr>
          <w:rFonts w:ascii="Times New Roman" w:hAnsi="Times New Roman"/>
        </w:rPr>
        <w:t xml:space="preserve"> получения</w:t>
      </w:r>
      <w:r w:rsidR="00D624D3" w:rsidRPr="0081491E">
        <w:rPr>
          <w:rFonts w:ascii="Times New Roman" w:hAnsi="Times New Roman"/>
        </w:rPr>
        <w:t xml:space="preserve"> от Поставщика</w:t>
      </w:r>
      <w:r w:rsidR="00660B5D" w:rsidRPr="0081491E">
        <w:rPr>
          <w:rFonts w:ascii="Times New Roman" w:hAnsi="Times New Roman"/>
        </w:rPr>
        <w:t xml:space="preserve"> </w:t>
      </w:r>
      <w:r w:rsidR="00CE1D08" w:rsidRPr="0081491E">
        <w:rPr>
          <w:rFonts w:ascii="Times New Roman" w:hAnsi="Times New Roman"/>
        </w:rPr>
        <w:t>оригиналов</w:t>
      </w:r>
      <w:r w:rsidRPr="0081491E">
        <w:rPr>
          <w:rFonts w:ascii="Times New Roman" w:hAnsi="Times New Roman"/>
        </w:rPr>
        <w:t xml:space="preserve">\либо подписанных усиленной цифровой подписью следующих документов: </w:t>
      </w:r>
    </w:p>
    <w:p w14:paraId="4E3508B7" w14:textId="4B921CAB" w:rsidR="00040AA1" w:rsidRPr="0081491E" w:rsidRDefault="00FC5944" w:rsidP="00040AA1">
      <w:pPr>
        <w:pStyle w:val="a5"/>
        <w:jc w:val="both"/>
        <w:rPr>
          <w:rFonts w:ascii="Times New Roman" w:hAnsi="Times New Roman"/>
        </w:rPr>
      </w:pPr>
      <w:r w:rsidRPr="0081491E">
        <w:rPr>
          <w:rFonts w:ascii="Times New Roman" w:hAnsi="Times New Roman"/>
        </w:rPr>
        <w:t>1)</w:t>
      </w:r>
      <w:r w:rsidR="000B1A65" w:rsidRPr="0081491E">
        <w:rPr>
          <w:rFonts w:ascii="Times New Roman" w:hAnsi="Times New Roman"/>
        </w:rPr>
        <w:t xml:space="preserve"> договора поставки</w:t>
      </w:r>
      <w:r w:rsidR="00040AA1" w:rsidRPr="0081491E">
        <w:rPr>
          <w:rFonts w:ascii="Times New Roman" w:hAnsi="Times New Roman"/>
        </w:rPr>
        <w:t xml:space="preserve"> с </w:t>
      </w:r>
      <w:r w:rsidRPr="0081491E">
        <w:rPr>
          <w:rFonts w:ascii="Times New Roman" w:hAnsi="Times New Roman"/>
        </w:rPr>
        <w:t>приложениями, в</w:t>
      </w:r>
      <w:r w:rsidR="00040AA1" w:rsidRPr="0081491E">
        <w:rPr>
          <w:rFonts w:ascii="Times New Roman" w:hAnsi="Times New Roman"/>
        </w:rPr>
        <w:t xml:space="preserve"> </w:t>
      </w:r>
      <w:r w:rsidRPr="0081491E">
        <w:rPr>
          <w:rFonts w:ascii="Times New Roman" w:hAnsi="Times New Roman"/>
        </w:rPr>
        <w:t>том числе</w:t>
      </w:r>
      <w:r w:rsidR="00040AA1" w:rsidRPr="0081491E">
        <w:rPr>
          <w:rFonts w:ascii="Times New Roman" w:hAnsi="Times New Roman"/>
        </w:rPr>
        <w:t xml:space="preserve"> соответствующей спецификации на поставку </w:t>
      </w:r>
      <w:r w:rsidR="00040AA1" w:rsidRPr="0081491E">
        <w:rPr>
          <w:rFonts w:ascii="Times New Roman" w:hAnsi="Times New Roman"/>
          <w:i/>
        </w:rPr>
        <w:t>(допускается копия, полученная по электронному адресу, указанному в договоре и приложениях к нему)</w:t>
      </w:r>
      <w:r w:rsidR="000B1A65" w:rsidRPr="0081491E">
        <w:rPr>
          <w:rFonts w:ascii="Times New Roman" w:hAnsi="Times New Roman"/>
          <w:i/>
        </w:rPr>
        <w:t>;</w:t>
      </w:r>
    </w:p>
    <w:p w14:paraId="6FE661C8" w14:textId="399A0C44" w:rsidR="00040AA1" w:rsidRPr="0081491E" w:rsidRDefault="00FC5944" w:rsidP="00040AA1">
      <w:pPr>
        <w:pStyle w:val="a5"/>
        <w:jc w:val="both"/>
        <w:rPr>
          <w:rFonts w:ascii="Times New Roman" w:hAnsi="Times New Roman"/>
        </w:rPr>
      </w:pPr>
      <w:r w:rsidRPr="0081491E">
        <w:rPr>
          <w:rFonts w:ascii="Times New Roman" w:hAnsi="Times New Roman"/>
        </w:rPr>
        <w:t>2)</w:t>
      </w:r>
      <w:r w:rsidR="000B1A65" w:rsidRPr="0081491E">
        <w:rPr>
          <w:rFonts w:ascii="Times New Roman" w:hAnsi="Times New Roman"/>
        </w:rPr>
        <w:t xml:space="preserve"> </w:t>
      </w:r>
      <w:r w:rsidR="00CE1D08" w:rsidRPr="0081491E">
        <w:rPr>
          <w:rFonts w:ascii="Times New Roman" w:hAnsi="Times New Roman"/>
        </w:rPr>
        <w:t xml:space="preserve"> счета</w:t>
      </w:r>
      <w:r w:rsidR="00040AA1" w:rsidRPr="0081491E">
        <w:rPr>
          <w:rFonts w:ascii="Times New Roman" w:hAnsi="Times New Roman"/>
        </w:rPr>
        <w:t xml:space="preserve"> </w:t>
      </w:r>
      <w:r w:rsidR="00040AA1" w:rsidRPr="0081491E">
        <w:rPr>
          <w:rFonts w:ascii="Times New Roman" w:hAnsi="Times New Roman"/>
          <w:i/>
        </w:rPr>
        <w:t>(в счете Поставщик указывает номер договора, спецификации и товарной накладной</w:t>
      </w:r>
      <w:r w:rsidR="00FE101D" w:rsidRPr="0081491E">
        <w:rPr>
          <w:rFonts w:ascii="Times New Roman" w:hAnsi="Times New Roman"/>
          <w:i/>
        </w:rPr>
        <w:t xml:space="preserve"> -(</w:t>
      </w:r>
      <w:proofErr w:type="spellStart"/>
      <w:r w:rsidR="00FE101D" w:rsidRPr="0081491E">
        <w:rPr>
          <w:rFonts w:ascii="Times New Roman" w:hAnsi="Times New Roman"/>
          <w:i/>
        </w:rPr>
        <w:t>ых</w:t>
      </w:r>
      <w:proofErr w:type="spellEnd"/>
      <w:r w:rsidR="00FE101D" w:rsidRPr="0081491E">
        <w:rPr>
          <w:rFonts w:ascii="Times New Roman" w:hAnsi="Times New Roman"/>
          <w:i/>
        </w:rPr>
        <w:t>),</w:t>
      </w:r>
      <w:r w:rsidR="00040AA1" w:rsidRPr="0081491E">
        <w:rPr>
          <w:rFonts w:ascii="Times New Roman" w:hAnsi="Times New Roman"/>
          <w:i/>
        </w:rPr>
        <w:t xml:space="preserve"> по которым производится платеж);</w:t>
      </w:r>
    </w:p>
    <w:p w14:paraId="1AA28115" w14:textId="79F3D9C3" w:rsidR="00040AA1" w:rsidRPr="0081491E" w:rsidRDefault="00FC5944" w:rsidP="00040AA1">
      <w:pPr>
        <w:pStyle w:val="a5"/>
        <w:jc w:val="both"/>
        <w:rPr>
          <w:rFonts w:ascii="Times New Roman" w:hAnsi="Times New Roman"/>
        </w:rPr>
      </w:pPr>
      <w:r w:rsidRPr="0081491E">
        <w:rPr>
          <w:rFonts w:ascii="Times New Roman" w:hAnsi="Times New Roman"/>
        </w:rPr>
        <w:t xml:space="preserve">3) </w:t>
      </w:r>
      <w:r w:rsidR="00040AA1" w:rsidRPr="0081491E">
        <w:rPr>
          <w:rFonts w:ascii="Times New Roman" w:hAnsi="Times New Roman"/>
        </w:rPr>
        <w:t>товарной</w:t>
      </w:r>
      <w:r w:rsidR="00D624D3" w:rsidRPr="0081491E">
        <w:rPr>
          <w:rFonts w:ascii="Times New Roman" w:hAnsi="Times New Roman"/>
        </w:rPr>
        <w:t xml:space="preserve"> </w:t>
      </w:r>
      <w:r w:rsidR="00040AA1" w:rsidRPr="0081491E">
        <w:rPr>
          <w:rFonts w:ascii="Times New Roman" w:hAnsi="Times New Roman"/>
        </w:rPr>
        <w:t>накладной</w:t>
      </w:r>
      <w:r w:rsidR="0029178C" w:rsidRPr="0081491E">
        <w:rPr>
          <w:rFonts w:ascii="Times New Roman" w:hAnsi="Times New Roman"/>
        </w:rPr>
        <w:t xml:space="preserve"> по</w:t>
      </w:r>
      <w:r w:rsidR="00B73299" w:rsidRPr="0081491E">
        <w:rPr>
          <w:rFonts w:ascii="Times New Roman" w:hAnsi="Times New Roman"/>
        </w:rPr>
        <w:t xml:space="preserve"> форме ТОРГ-</w:t>
      </w:r>
      <w:r w:rsidR="0029178C" w:rsidRPr="0081491E">
        <w:rPr>
          <w:rFonts w:ascii="Times New Roman" w:hAnsi="Times New Roman"/>
        </w:rPr>
        <w:t>12</w:t>
      </w:r>
      <w:r w:rsidR="00040AA1" w:rsidRPr="0081491E">
        <w:rPr>
          <w:rFonts w:ascii="Times New Roman" w:hAnsi="Times New Roman"/>
        </w:rPr>
        <w:t>, счет-фактуры</w:t>
      </w:r>
      <w:r w:rsidR="00B73299" w:rsidRPr="0081491E">
        <w:rPr>
          <w:rFonts w:ascii="Times New Roman" w:hAnsi="Times New Roman"/>
        </w:rPr>
        <w:t xml:space="preserve">, </w:t>
      </w:r>
      <w:r w:rsidR="00040AA1" w:rsidRPr="0081491E">
        <w:rPr>
          <w:rFonts w:ascii="Times New Roman" w:hAnsi="Times New Roman"/>
        </w:rPr>
        <w:t>или УПД;</w:t>
      </w:r>
    </w:p>
    <w:p w14:paraId="6B91F7CE" w14:textId="6D12AE98" w:rsidR="00FC5944" w:rsidRPr="0081491E" w:rsidRDefault="00FC5944" w:rsidP="00040AA1">
      <w:pPr>
        <w:pStyle w:val="a5"/>
        <w:jc w:val="both"/>
        <w:rPr>
          <w:rFonts w:ascii="Times New Roman" w:hAnsi="Times New Roman"/>
        </w:rPr>
      </w:pPr>
      <w:r w:rsidRPr="0081491E">
        <w:rPr>
          <w:rFonts w:ascii="Times New Roman" w:hAnsi="Times New Roman"/>
        </w:rPr>
        <w:t>4)</w:t>
      </w:r>
      <w:r w:rsidR="004A4269" w:rsidRPr="0081491E">
        <w:rPr>
          <w:rFonts w:ascii="Times New Roman" w:hAnsi="Times New Roman"/>
        </w:rPr>
        <w:t xml:space="preserve"> </w:t>
      </w:r>
      <w:r w:rsidR="00FB49E9" w:rsidRPr="0081491E">
        <w:rPr>
          <w:rFonts w:ascii="Times New Roman" w:hAnsi="Times New Roman"/>
        </w:rPr>
        <w:t>ТТН</w:t>
      </w:r>
      <w:r w:rsidR="004A4269" w:rsidRPr="0081491E">
        <w:rPr>
          <w:rFonts w:ascii="Times New Roman" w:hAnsi="Times New Roman"/>
        </w:rPr>
        <w:t xml:space="preserve"> по форм</w:t>
      </w:r>
      <w:r w:rsidRPr="0081491E">
        <w:rPr>
          <w:rFonts w:ascii="Times New Roman" w:hAnsi="Times New Roman"/>
        </w:rPr>
        <w:t>е СП-31;</w:t>
      </w:r>
    </w:p>
    <w:p w14:paraId="287C907C" w14:textId="4FDC5772" w:rsidR="00FC5944" w:rsidRPr="0081491E" w:rsidRDefault="00FC5944" w:rsidP="00040AA1">
      <w:pPr>
        <w:pStyle w:val="a5"/>
        <w:jc w:val="both"/>
        <w:rPr>
          <w:rFonts w:ascii="Times New Roman" w:hAnsi="Times New Roman"/>
        </w:rPr>
      </w:pPr>
      <w:r w:rsidRPr="0081491E">
        <w:rPr>
          <w:rFonts w:ascii="Times New Roman" w:hAnsi="Times New Roman"/>
        </w:rPr>
        <w:t>5) реестра «поступление зерна»;</w:t>
      </w:r>
    </w:p>
    <w:p w14:paraId="021B6CEA" w14:textId="77777777" w:rsidR="00FC5944" w:rsidRPr="0081491E" w:rsidRDefault="00FC5944" w:rsidP="00040AA1">
      <w:pPr>
        <w:pStyle w:val="a5"/>
        <w:jc w:val="both"/>
        <w:rPr>
          <w:rFonts w:ascii="Times New Roman" w:hAnsi="Times New Roman"/>
        </w:rPr>
      </w:pPr>
      <w:r w:rsidRPr="0081491E">
        <w:rPr>
          <w:rFonts w:ascii="Times New Roman" w:hAnsi="Times New Roman"/>
        </w:rPr>
        <w:t>6)</w:t>
      </w:r>
      <w:r w:rsidR="009F60BC" w:rsidRPr="0081491E">
        <w:rPr>
          <w:rFonts w:ascii="Times New Roman" w:hAnsi="Times New Roman"/>
        </w:rPr>
        <w:t xml:space="preserve">  карантинного сертификата</w:t>
      </w:r>
      <w:r w:rsidRPr="0081491E">
        <w:rPr>
          <w:rFonts w:ascii="Times New Roman" w:hAnsi="Times New Roman"/>
        </w:rPr>
        <w:t>;</w:t>
      </w:r>
    </w:p>
    <w:p w14:paraId="0B9F5EB9" w14:textId="0BF66FDD" w:rsidR="00FC5944" w:rsidRPr="0081491E" w:rsidRDefault="00FC5944" w:rsidP="00040AA1">
      <w:pPr>
        <w:pStyle w:val="a5"/>
        <w:jc w:val="both"/>
        <w:rPr>
          <w:rFonts w:ascii="Times New Roman" w:hAnsi="Times New Roman"/>
        </w:rPr>
      </w:pPr>
      <w:r w:rsidRPr="0081491E">
        <w:rPr>
          <w:rFonts w:ascii="Times New Roman" w:hAnsi="Times New Roman"/>
        </w:rPr>
        <w:t>7)</w:t>
      </w:r>
      <w:r w:rsidR="00E657FB" w:rsidRPr="0081491E">
        <w:rPr>
          <w:rFonts w:ascii="Times New Roman" w:hAnsi="Times New Roman"/>
        </w:rPr>
        <w:t xml:space="preserve"> декларации соответствия</w:t>
      </w:r>
      <w:r w:rsidR="0029178C" w:rsidRPr="0081491E">
        <w:rPr>
          <w:rFonts w:ascii="Times New Roman" w:hAnsi="Times New Roman"/>
        </w:rPr>
        <w:t xml:space="preserve"> ТР ТС 015/2011</w:t>
      </w:r>
      <w:r w:rsidR="00A4088D" w:rsidRPr="0081491E">
        <w:rPr>
          <w:rFonts w:ascii="Times New Roman" w:hAnsi="Times New Roman"/>
        </w:rPr>
        <w:t xml:space="preserve"> </w:t>
      </w:r>
      <w:r w:rsidR="00A4088D" w:rsidRPr="0081491E">
        <w:rPr>
          <w:rFonts w:ascii="Times New Roman" w:hAnsi="Times New Roman"/>
          <w:i/>
        </w:rPr>
        <w:t>(копии, завере</w:t>
      </w:r>
      <w:r w:rsidRPr="0081491E">
        <w:rPr>
          <w:rFonts w:ascii="Times New Roman" w:hAnsi="Times New Roman"/>
          <w:i/>
        </w:rPr>
        <w:t xml:space="preserve">нные </w:t>
      </w:r>
      <w:r w:rsidR="00FE101D" w:rsidRPr="0081491E">
        <w:rPr>
          <w:rFonts w:ascii="Times New Roman" w:hAnsi="Times New Roman"/>
          <w:i/>
        </w:rPr>
        <w:t>мокрой</w:t>
      </w:r>
      <w:r w:rsidRPr="0081491E">
        <w:rPr>
          <w:rFonts w:ascii="Times New Roman" w:hAnsi="Times New Roman"/>
          <w:i/>
        </w:rPr>
        <w:t xml:space="preserve"> печатью</w:t>
      </w:r>
      <w:r w:rsidR="00FE101D" w:rsidRPr="0081491E">
        <w:rPr>
          <w:rFonts w:ascii="Times New Roman" w:hAnsi="Times New Roman"/>
          <w:i/>
        </w:rPr>
        <w:t xml:space="preserve"> и подписью уполномоченного представителя Поставщика</w:t>
      </w:r>
      <w:r w:rsidRPr="0081491E">
        <w:rPr>
          <w:rFonts w:ascii="Times New Roman" w:hAnsi="Times New Roman"/>
          <w:i/>
        </w:rPr>
        <w:t>);</w:t>
      </w:r>
      <w:r w:rsidR="00FB49E9" w:rsidRPr="0081491E">
        <w:rPr>
          <w:rFonts w:ascii="Times New Roman" w:hAnsi="Times New Roman"/>
        </w:rPr>
        <w:t xml:space="preserve"> </w:t>
      </w:r>
    </w:p>
    <w:p w14:paraId="63E0AFAF" w14:textId="77777777" w:rsidR="00FC5944" w:rsidRPr="0081491E" w:rsidRDefault="00791535" w:rsidP="00040AA1">
      <w:pPr>
        <w:pStyle w:val="a5"/>
        <w:jc w:val="both"/>
        <w:rPr>
          <w:rFonts w:ascii="Times New Roman" w:hAnsi="Times New Roman"/>
        </w:rPr>
      </w:pPr>
      <w:r w:rsidRPr="0081491E">
        <w:rPr>
          <w:rFonts w:ascii="Times New Roman" w:hAnsi="Times New Roman"/>
        </w:rPr>
        <w:t xml:space="preserve"> </w:t>
      </w:r>
      <w:r w:rsidR="00FC5944" w:rsidRPr="0081491E">
        <w:rPr>
          <w:rFonts w:ascii="Times New Roman" w:hAnsi="Times New Roman"/>
        </w:rPr>
        <w:t xml:space="preserve">8) </w:t>
      </w:r>
      <w:r w:rsidRPr="0081491E">
        <w:rPr>
          <w:rFonts w:ascii="Times New Roman" w:hAnsi="Times New Roman"/>
        </w:rPr>
        <w:t>протокол</w:t>
      </w:r>
      <w:r w:rsidR="00FB49E9" w:rsidRPr="0081491E">
        <w:rPr>
          <w:rFonts w:ascii="Times New Roman" w:hAnsi="Times New Roman"/>
        </w:rPr>
        <w:t>а</w:t>
      </w:r>
      <w:r w:rsidRPr="0081491E">
        <w:rPr>
          <w:rFonts w:ascii="Times New Roman" w:hAnsi="Times New Roman"/>
        </w:rPr>
        <w:t xml:space="preserve"> испытаний </w:t>
      </w:r>
      <w:r w:rsidR="0029178C" w:rsidRPr="0081491E">
        <w:rPr>
          <w:rFonts w:ascii="Times New Roman" w:hAnsi="Times New Roman"/>
        </w:rPr>
        <w:t>согласно требованиям ТР ТС 015/2011, в том числе остаточное количество применяемых пестицидов</w:t>
      </w:r>
      <w:r w:rsidR="00A4088D" w:rsidRPr="0081491E">
        <w:rPr>
          <w:rFonts w:ascii="Times New Roman" w:hAnsi="Times New Roman"/>
        </w:rPr>
        <w:t xml:space="preserve"> и сведения о наличии или отсутствии ГМО в зерне кукурузы;</w:t>
      </w:r>
    </w:p>
    <w:p w14:paraId="20F4D233" w14:textId="77777777" w:rsidR="00FC5944" w:rsidRPr="0081491E" w:rsidRDefault="00FC5944" w:rsidP="00040AA1">
      <w:pPr>
        <w:pStyle w:val="a5"/>
        <w:jc w:val="both"/>
        <w:rPr>
          <w:rFonts w:ascii="Times New Roman" w:hAnsi="Times New Roman"/>
        </w:rPr>
      </w:pPr>
      <w:r w:rsidRPr="0081491E">
        <w:rPr>
          <w:rFonts w:ascii="Times New Roman" w:hAnsi="Times New Roman"/>
        </w:rPr>
        <w:t>9)</w:t>
      </w:r>
      <w:r w:rsidR="00A4088D" w:rsidRPr="0081491E">
        <w:rPr>
          <w:rFonts w:ascii="Times New Roman" w:hAnsi="Times New Roman"/>
        </w:rPr>
        <w:t xml:space="preserve"> </w:t>
      </w:r>
      <w:r w:rsidR="0029178C" w:rsidRPr="0081491E">
        <w:rPr>
          <w:rFonts w:ascii="Times New Roman" w:hAnsi="Times New Roman"/>
        </w:rPr>
        <w:t>чек-лист</w:t>
      </w:r>
      <w:r w:rsidR="00FB49E9" w:rsidRPr="0081491E">
        <w:rPr>
          <w:rFonts w:ascii="Times New Roman" w:hAnsi="Times New Roman"/>
        </w:rPr>
        <w:t>а</w:t>
      </w:r>
      <w:r w:rsidR="0029178C" w:rsidRPr="0081491E">
        <w:rPr>
          <w:rFonts w:ascii="Times New Roman" w:hAnsi="Times New Roman"/>
        </w:rPr>
        <w:t xml:space="preserve"> о применяемых </w:t>
      </w:r>
      <w:r w:rsidR="00A53B05" w:rsidRPr="0081491E">
        <w:rPr>
          <w:rFonts w:ascii="Times New Roman" w:hAnsi="Times New Roman"/>
        </w:rPr>
        <w:t>пестицидах с</w:t>
      </w:r>
      <w:r w:rsidR="0029178C" w:rsidRPr="0081491E">
        <w:rPr>
          <w:rFonts w:ascii="Times New Roman" w:hAnsi="Times New Roman"/>
        </w:rPr>
        <w:t xml:space="preserve"> наименованиями согласно Приложения 6 ТР ТС </w:t>
      </w:r>
      <w:r w:rsidR="00973BCA" w:rsidRPr="0081491E">
        <w:rPr>
          <w:rFonts w:ascii="Times New Roman" w:hAnsi="Times New Roman"/>
        </w:rPr>
        <w:t>015/</w:t>
      </w:r>
      <w:proofErr w:type="gramStart"/>
      <w:r w:rsidR="00973BCA" w:rsidRPr="0081491E">
        <w:rPr>
          <w:rFonts w:ascii="Times New Roman" w:hAnsi="Times New Roman"/>
        </w:rPr>
        <w:t xml:space="preserve">2011, </w:t>
      </w:r>
      <w:r w:rsidR="00973BCA" w:rsidRPr="0081491E">
        <w:t xml:space="preserve"> </w:t>
      </w:r>
      <w:r w:rsidR="00973BCA" w:rsidRPr="0081491E">
        <w:rPr>
          <w:rFonts w:ascii="Times New Roman" w:hAnsi="Times New Roman"/>
        </w:rPr>
        <w:t>датой</w:t>
      </w:r>
      <w:proofErr w:type="gramEnd"/>
      <w:r w:rsidR="00973BCA" w:rsidRPr="0081491E">
        <w:rPr>
          <w:rFonts w:ascii="Times New Roman" w:hAnsi="Times New Roman"/>
        </w:rPr>
        <w:t xml:space="preserve"> применения пестицидов, сроком разложения пестицидов, датой сбора урожая</w:t>
      </w:r>
      <w:r w:rsidR="00441950" w:rsidRPr="0081491E">
        <w:rPr>
          <w:rFonts w:ascii="Times New Roman" w:hAnsi="Times New Roman"/>
        </w:rPr>
        <w:t>;</w:t>
      </w:r>
      <w:r w:rsidR="00FB49E9" w:rsidRPr="0081491E">
        <w:rPr>
          <w:rFonts w:ascii="Times New Roman" w:hAnsi="Times New Roman"/>
        </w:rPr>
        <w:t xml:space="preserve"> </w:t>
      </w:r>
    </w:p>
    <w:p w14:paraId="12DF8D01" w14:textId="77777777" w:rsidR="00FC5944" w:rsidRPr="0081491E" w:rsidRDefault="00FC5944" w:rsidP="00040AA1">
      <w:pPr>
        <w:pStyle w:val="a5"/>
        <w:jc w:val="both"/>
        <w:rPr>
          <w:rFonts w:ascii="Times New Roman" w:hAnsi="Times New Roman"/>
        </w:rPr>
      </w:pPr>
      <w:r w:rsidRPr="0081491E">
        <w:rPr>
          <w:rFonts w:ascii="Times New Roman" w:hAnsi="Times New Roman"/>
        </w:rPr>
        <w:t>10)</w:t>
      </w:r>
      <w:r w:rsidR="00972502" w:rsidRPr="0081491E">
        <w:rPr>
          <w:rFonts w:ascii="Times New Roman" w:hAnsi="Times New Roman"/>
        </w:rPr>
        <w:t xml:space="preserve"> документов, указанных в </w:t>
      </w:r>
      <w:r w:rsidR="00FB49E9" w:rsidRPr="0081491E">
        <w:rPr>
          <w:rFonts w:ascii="Times New Roman" w:hAnsi="Times New Roman"/>
        </w:rPr>
        <w:t>Приложении №</w:t>
      </w:r>
      <w:r w:rsidRPr="0081491E">
        <w:rPr>
          <w:rFonts w:ascii="Times New Roman" w:hAnsi="Times New Roman"/>
        </w:rPr>
        <w:t>2, к</w:t>
      </w:r>
      <w:r w:rsidR="00972502" w:rsidRPr="0081491E">
        <w:rPr>
          <w:rFonts w:ascii="Times New Roman" w:hAnsi="Times New Roman"/>
        </w:rPr>
        <w:t xml:space="preserve"> настоящему договору, </w:t>
      </w:r>
      <w:r w:rsidRPr="0081491E">
        <w:rPr>
          <w:rFonts w:ascii="Times New Roman" w:hAnsi="Times New Roman"/>
        </w:rPr>
        <w:t>которые должны</w:t>
      </w:r>
      <w:r w:rsidR="00972502" w:rsidRPr="0081491E">
        <w:rPr>
          <w:rFonts w:ascii="Times New Roman" w:hAnsi="Times New Roman"/>
        </w:rPr>
        <w:t xml:space="preserve"> быть предоставлены перед заключением договора поставки, но, до оп</w:t>
      </w:r>
      <w:r w:rsidRPr="0081491E">
        <w:rPr>
          <w:rFonts w:ascii="Times New Roman" w:hAnsi="Times New Roman"/>
        </w:rPr>
        <w:t>латы товара, после его поставки.</w:t>
      </w:r>
    </w:p>
    <w:p w14:paraId="4F61713F" w14:textId="51365D3D" w:rsidR="00FC5944" w:rsidRPr="0081491E" w:rsidRDefault="00FC5944" w:rsidP="00040AA1">
      <w:pPr>
        <w:pStyle w:val="a5"/>
        <w:jc w:val="both"/>
        <w:rPr>
          <w:rFonts w:ascii="Times New Roman" w:hAnsi="Times New Roman"/>
        </w:rPr>
      </w:pPr>
      <w:r w:rsidRPr="0081491E">
        <w:rPr>
          <w:rFonts w:ascii="Times New Roman" w:hAnsi="Times New Roman"/>
        </w:rPr>
        <w:t xml:space="preserve">3.4. </w:t>
      </w:r>
      <w:r w:rsidRPr="0081491E">
        <w:rPr>
          <w:rFonts w:ascii="Times New Roman" w:hAnsi="Times New Roman"/>
          <w:b/>
        </w:rPr>
        <w:t>При предоплате (авансе),</w:t>
      </w:r>
      <w:r w:rsidRPr="0081491E">
        <w:rPr>
          <w:rFonts w:ascii="Times New Roman" w:hAnsi="Times New Roman"/>
        </w:rPr>
        <w:t xml:space="preserve"> документы, указанные в п. 3.3.  должны быть предоставлены в течение 5-ти рабочих дней после поставки партии товара. </w:t>
      </w:r>
    </w:p>
    <w:p w14:paraId="3191D2DC" w14:textId="1130D51A" w:rsidR="00D624D3" w:rsidRPr="0081491E" w:rsidRDefault="00FC5944" w:rsidP="000D77E3">
      <w:pPr>
        <w:pStyle w:val="a5"/>
        <w:jc w:val="both"/>
        <w:rPr>
          <w:rFonts w:ascii="Times New Roman" w:hAnsi="Times New Roman"/>
        </w:rPr>
      </w:pPr>
      <w:r w:rsidRPr="0081491E">
        <w:rPr>
          <w:rFonts w:ascii="Times New Roman" w:hAnsi="Times New Roman"/>
        </w:rPr>
        <w:t>3.4</w:t>
      </w:r>
      <w:r w:rsidR="00E657FB" w:rsidRPr="0081491E">
        <w:rPr>
          <w:rFonts w:ascii="Times New Roman" w:hAnsi="Times New Roman"/>
        </w:rPr>
        <w:t>.1. Документы должны быть оформлены надлежащим образом, в</w:t>
      </w:r>
      <w:r w:rsidR="004A4269" w:rsidRPr="0081491E">
        <w:rPr>
          <w:rFonts w:ascii="Times New Roman" w:hAnsi="Times New Roman"/>
        </w:rPr>
        <w:t xml:space="preserve"> соответствии с требованиями действующего законодательства</w:t>
      </w:r>
      <w:r w:rsidR="00E657FB" w:rsidRPr="0081491E">
        <w:rPr>
          <w:rFonts w:ascii="Times New Roman" w:hAnsi="Times New Roman"/>
        </w:rPr>
        <w:t xml:space="preserve"> и на</w:t>
      </w:r>
      <w:r w:rsidR="00660B5D" w:rsidRPr="0081491E">
        <w:rPr>
          <w:rFonts w:ascii="Times New Roman" w:hAnsi="Times New Roman"/>
        </w:rPr>
        <w:t xml:space="preserve"> сумму фактически принятого покупателем Товара в зачетном весе.</w:t>
      </w:r>
      <w:r w:rsidR="00FB49E9" w:rsidRPr="0081491E">
        <w:rPr>
          <w:rFonts w:ascii="Times New Roman" w:hAnsi="Times New Roman"/>
        </w:rPr>
        <w:t xml:space="preserve"> </w:t>
      </w:r>
      <w:r w:rsidR="00E472A2" w:rsidRPr="0081491E">
        <w:rPr>
          <w:rFonts w:ascii="Times New Roman" w:hAnsi="Times New Roman"/>
        </w:rPr>
        <w:t xml:space="preserve"> </w:t>
      </w:r>
      <w:r w:rsidR="004A4269" w:rsidRPr="0081491E">
        <w:rPr>
          <w:rFonts w:ascii="Times New Roman" w:hAnsi="Times New Roman"/>
        </w:rPr>
        <w:t xml:space="preserve">Товарно-транспортная </w:t>
      </w:r>
      <w:r w:rsidR="001A478A" w:rsidRPr="0081491E">
        <w:rPr>
          <w:rFonts w:ascii="Times New Roman" w:hAnsi="Times New Roman"/>
        </w:rPr>
        <w:t>накладная, оформленная</w:t>
      </w:r>
      <w:r w:rsidR="004A4269" w:rsidRPr="0081491E">
        <w:rPr>
          <w:rFonts w:ascii="Times New Roman" w:hAnsi="Times New Roman"/>
        </w:rPr>
        <w:t xml:space="preserve"> надлежащим образом, по форме   СП-</w:t>
      </w:r>
      <w:r w:rsidR="001A478A" w:rsidRPr="0081491E">
        <w:rPr>
          <w:rFonts w:ascii="Times New Roman" w:hAnsi="Times New Roman"/>
        </w:rPr>
        <w:t xml:space="preserve">31 </w:t>
      </w:r>
      <w:r w:rsidR="000B1A65" w:rsidRPr="0081491E">
        <w:rPr>
          <w:rFonts w:ascii="Times New Roman" w:hAnsi="Times New Roman"/>
        </w:rPr>
        <w:t>предоставляе</w:t>
      </w:r>
      <w:r w:rsidR="00CE1D08" w:rsidRPr="0081491E">
        <w:rPr>
          <w:rFonts w:ascii="Times New Roman" w:hAnsi="Times New Roman"/>
        </w:rPr>
        <w:t>тся Покупателю</w:t>
      </w:r>
      <w:r w:rsidR="000B1A65" w:rsidRPr="0081491E">
        <w:rPr>
          <w:rFonts w:ascii="Times New Roman" w:hAnsi="Times New Roman"/>
        </w:rPr>
        <w:t>/Грузополучателю в</w:t>
      </w:r>
      <w:r w:rsidR="004A4269" w:rsidRPr="0081491E">
        <w:rPr>
          <w:rFonts w:ascii="Times New Roman" w:hAnsi="Times New Roman"/>
        </w:rPr>
        <w:t xml:space="preserve"> момент выгрузки товара</w:t>
      </w:r>
      <w:r w:rsidR="00FE6854" w:rsidRPr="0081491E">
        <w:rPr>
          <w:rFonts w:ascii="Times New Roman" w:hAnsi="Times New Roman"/>
        </w:rPr>
        <w:t>.</w:t>
      </w:r>
      <w:r w:rsidR="004A4269" w:rsidRPr="0081491E">
        <w:rPr>
          <w:rFonts w:ascii="Times New Roman" w:hAnsi="Times New Roman"/>
        </w:rPr>
        <w:t xml:space="preserve">  </w:t>
      </w:r>
    </w:p>
    <w:p w14:paraId="0D0AC32F" w14:textId="6C744E84" w:rsidR="00FE470F" w:rsidRPr="0081491E" w:rsidRDefault="000B1A65" w:rsidP="00FE101D">
      <w:pPr>
        <w:pStyle w:val="a5"/>
        <w:numPr>
          <w:ilvl w:val="1"/>
          <w:numId w:val="4"/>
        </w:numPr>
        <w:ind w:left="0" w:firstLine="0"/>
        <w:jc w:val="both"/>
        <w:rPr>
          <w:rFonts w:ascii="Times New Roman" w:hAnsi="Times New Roman"/>
        </w:rPr>
      </w:pPr>
      <w:r w:rsidRPr="0081491E">
        <w:rPr>
          <w:rFonts w:ascii="Times New Roman" w:hAnsi="Times New Roman"/>
        </w:rPr>
        <w:t>Стороны</w:t>
      </w:r>
      <w:r w:rsidR="00A2173D" w:rsidRPr="0081491E">
        <w:rPr>
          <w:rFonts w:ascii="Times New Roman" w:hAnsi="Times New Roman"/>
        </w:rPr>
        <w:t xml:space="preserve"> </w:t>
      </w:r>
      <w:r w:rsidRPr="0081491E">
        <w:rPr>
          <w:rFonts w:ascii="Times New Roman" w:hAnsi="Times New Roman"/>
        </w:rPr>
        <w:t>обязую</w:t>
      </w:r>
      <w:r w:rsidR="00A2173D" w:rsidRPr="0081491E">
        <w:rPr>
          <w:rFonts w:ascii="Times New Roman" w:hAnsi="Times New Roman"/>
        </w:rPr>
        <w:t xml:space="preserve">тся </w:t>
      </w:r>
      <w:r w:rsidR="000F615C" w:rsidRPr="0081491E">
        <w:rPr>
          <w:rFonts w:ascii="Times New Roman" w:hAnsi="Times New Roman"/>
        </w:rPr>
        <w:t>по окончании поставки товара</w:t>
      </w:r>
      <w:r w:rsidRPr="0081491E">
        <w:rPr>
          <w:rFonts w:ascii="Times New Roman" w:hAnsi="Times New Roman"/>
        </w:rPr>
        <w:t xml:space="preserve"> по </w:t>
      </w:r>
      <w:r w:rsidR="007E0338" w:rsidRPr="0081491E">
        <w:rPr>
          <w:rFonts w:ascii="Times New Roman" w:hAnsi="Times New Roman"/>
        </w:rPr>
        <w:t xml:space="preserve">определённой </w:t>
      </w:r>
      <w:r w:rsidR="00522A6B" w:rsidRPr="0081491E">
        <w:rPr>
          <w:rFonts w:ascii="Times New Roman" w:hAnsi="Times New Roman"/>
        </w:rPr>
        <w:t>спецификации</w:t>
      </w:r>
      <w:r w:rsidR="00FC5944" w:rsidRPr="0081491E">
        <w:rPr>
          <w:rFonts w:ascii="Times New Roman" w:hAnsi="Times New Roman"/>
        </w:rPr>
        <w:t xml:space="preserve"> на поставку</w:t>
      </w:r>
      <w:r w:rsidR="00522A6B" w:rsidRPr="0081491E">
        <w:rPr>
          <w:rFonts w:ascii="Times New Roman" w:hAnsi="Times New Roman"/>
        </w:rPr>
        <w:t>,</w:t>
      </w:r>
      <w:r w:rsidR="007E0338" w:rsidRPr="0081491E">
        <w:rPr>
          <w:rFonts w:ascii="Times New Roman" w:hAnsi="Times New Roman"/>
        </w:rPr>
        <w:t xml:space="preserve"> либо оплате </w:t>
      </w:r>
      <w:r w:rsidR="00FC5944" w:rsidRPr="0081491E">
        <w:rPr>
          <w:rFonts w:ascii="Times New Roman" w:hAnsi="Times New Roman"/>
        </w:rPr>
        <w:t>товара, иной хозяйственн</w:t>
      </w:r>
      <w:r w:rsidR="00131815">
        <w:rPr>
          <w:rFonts w:ascii="Times New Roman" w:hAnsi="Times New Roman"/>
        </w:rPr>
        <w:t xml:space="preserve">ой необходимости, </w:t>
      </w:r>
      <w:r w:rsidR="00FC5944" w:rsidRPr="0081491E">
        <w:rPr>
          <w:rFonts w:ascii="Times New Roman" w:hAnsi="Times New Roman"/>
        </w:rPr>
        <w:t>провести</w:t>
      </w:r>
      <w:r w:rsidR="00F4717D" w:rsidRPr="0081491E">
        <w:rPr>
          <w:rFonts w:ascii="Times New Roman" w:hAnsi="Times New Roman"/>
        </w:rPr>
        <w:t xml:space="preserve"> </w:t>
      </w:r>
      <w:r w:rsidR="00FE470F" w:rsidRPr="0081491E">
        <w:rPr>
          <w:rFonts w:ascii="Times New Roman" w:hAnsi="Times New Roman"/>
        </w:rPr>
        <w:t>сверку взаиморасчетов</w:t>
      </w:r>
      <w:r w:rsidRPr="0081491E">
        <w:rPr>
          <w:rFonts w:ascii="Times New Roman" w:hAnsi="Times New Roman"/>
        </w:rPr>
        <w:t>.</w:t>
      </w:r>
      <w:r w:rsidR="007E0338" w:rsidRPr="0081491E">
        <w:rPr>
          <w:rFonts w:ascii="Times New Roman" w:hAnsi="Times New Roman"/>
        </w:rPr>
        <w:t xml:space="preserve"> </w:t>
      </w:r>
      <w:r w:rsidR="00FE470F" w:rsidRPr="0081491E">
        <w:rPr>
          <w:rFonts w:ascii="Times New Roman" w:hAnsi="Times New Roman"/>
        </w:rPr>
        <w:t>Акт сверки подписывается По</w:t>
      </w:r>
      <w:r w:rsidR="00F148DA" w:rsidRPr="0081491E">
        <w:rPr>
          <w:rFonts w:ascii="Times New Roman" w:hAnsi="Times New Roman"/>
        </w:rPr>
        <w:t xml:space="preserve">ставщиком </w:t>
      </w:r>
      <w:r w:rsidRPr="0081491E">
        <w:rPr>
          <w:rFonts w:ascii="Times New Roman" w:hAnsi="Times New Roman"/>
        </w:rPr>
        <w:t>не позднее 3</w:t>
      </w:r>
      <w:r w:rsidR="00FE470F" w:rsidRPr="0081491E">
        <w:rPr>
          <w:rFonts w:ascii="Times New Roman" w:hAnsi="Times New Roman"/>
        </w:rPr>
        <w:t xml:space="preserve">-х банковских дней с даты получения акта сверки по </w:t>
      </w:r>
      <w:r w:rsidR="00FC5944" w:rsidRPr="0081491E">
        <w:rPr>
          <w:rFonts w:ascii="Times New Roman" w:hAnsi="Times New Roman"/>
        </w:rPr>
        <w:t xml:space="preserve">электронной почте\либо посредством ЭДО. </w:t>
      </w:r>
      <w:r w:rsidRPr="0081491E">
        <w:rPr>
          <w:rFonts w:ascii="Times New Roman" w:hAnsi="Times New Roman"/>
        </w:rPr>
        <w:t xml:space="preserve"> </w:t>
      </w:r>
      <w:r w:rsidR="00FE470F" w:rsidRPr="0081491E">
        <w:rPr>
          <w:rFonts w:ascii="Times New Roman" w:hAnsi="Times New Roman"/>
        </w:rPr>
        <w:t>В случае если учетные данные Поставщика не совпадают с данными, указанными Покупателем в акте сверки, Поставщик обязан подписать полученный акт сверки с разногласиями и в вышеуказанный срок направить один экземпляр Покупателю. В случае неисполнения Поставщиком установленным настоящим пунктом обязательств, Покупатель имеет право без уведомления Поставщика</w:t>
      </w:r>
      <w:r w:rsidR="00F4717D" w:rsidRPr="0081491E">
        <w:rPr>
          <w:rFonts w:ascii="Times New Roman" w:hAnsi="Times New Roman"/>
        </w:rPr>
        <w:t>,</w:t>
      </w:r>
      <w:r w:rsidR="00FE470F" w:rsidRPr="0081491E">
        <w:rPr>
          <w:rFonts w:ascii="Times New Roman" w:hAnsi="Times New Roman"/>
        </w:rPr>
        <w:t xml:space="preserve"> приостановить оплату.  </w:t>
      </w:r>
    </w:p>
    <w:p w14:paraId="70EEAC2D" w14:textId="40190CF3" w:rsidR="003526A0" w:rsidRPr="0081491E" w:rsidRDefault="003526A0" w:rsidP="00FE101D">
      <w:pPr>
        <w:pStyle w:val="a5"/>
        <w:numPr>
          <w:ilvl w:val="1"/>
          <w:numId w:val="4"/>
        </w:numPr>
        <w:tabs>
          <w:tab w:val="left" w:pos="0"/>
        </w:tabs>
        <w:ind w:left="0" w:firstLine="0"/>
        <w:jc w:val="both"/>
        <w:rPr>
          <w:rFonts w:ascii="Times New Roman" w:hAnsi="Times New Roman"/>
        </w:rPr>
      </w:pPr>
      <w:r w:rsidRPr="0081491E">
        <w:rPr>
          <w:rFonts w:ascii="Times New Roman" w:hAnsi="Times New Roman"/>
        </w:rPr>
        <w:t>При обнаружении несоответствия да</w:t>
      </w:r>
      <w:r w:rsidR="00077E58" w:rsidRPr="0081491E">
        <w:rPr>
          <w:rFonts w:ascii="Times New Roman" w:hAnsi="Times New Roman"/>
        </w:rPr>
        <w:t>нных, указанных</w:t>
      </w:r>
      <w:r w:rsidR="00F4717D" w:rsidRPr="0081491E">
        <w:rPr>
          <w:rFonts w:ascii="Times New Roman" w:hAnsi="Times New Roman"/>
        </w:rPr>
        <w:t xml:space="preserve"> в любом из документов, предоставленных Поставщиком </w:t>
      </w:r>
      <w:r w:rsidR="00D624D3" w:rsidRPr="0081491E">
        <w:rPr>
          <w:rFonts w:ascii="Times New Roman" w:hAnsi="Times New Roman"/>
        </w:rPr>
        <w:t>Покупателю фактическим</w:t>
      </w:r>
      <w:r w:rsidR="001A5E12" w:rsidRPr="0081491E">
        <w:rPr>
          <w:rFonts w:ascii="Times New Roman" w:hAnsi="Times New Roman"/>
        </w:rPr>
        <w:t xml:space="preserve"> данным, либо в нарушение з</w:t>
      </w:r>
      <w:r w:rsidRPr="0081491E">
        <w:rPr>
          <w:rFonts w:ascii="Times New Roman" w:hAnsi="Times New Roman"/>
        </w:rPr>
        <w:t xml:space="preserve">аконодательства РФ, Поставщик обязуется предоставить </w:t>
      </w:r>
      <w:r w:rsidR="00D77A42" w:rsidRPr="0081491E">
        <w:rPr>
          <w:rFonts w:ascii="Times New Roman" w:hAnsi="Times New Roman"/>
        </w:rPr>
        <w:t xml:space="preserve">Покупателю все недостающие (или </w:t>
      </w:r>
      <w:r w:rsidR="000B1A65" w:rsidRPr="0081491E">
        <w:rPr>
          <w:rFonts w:ascii="Times New Roman" w:hAnsi="Times New Roman"/>
        </w:rPr>
        <w:t>скорректированные надлежащим</w:t>
      </w:r>
      <w:r w:rsidR="00D77A42" w:rsidRPr="0081491E">
        <w:rPr>
          <w:rFonts w:ascii="Times New Roman" w:hAnsi="Times New Roman"/>
        </w:rPr>
        <w:t xml:space="preserve"> образом)</w:t>
      </w:r>
      <w:r w:rsidRPr="0081491E">
        <w:rPr>
          <w:rFonts w:ascii="Times New Roman" w:hAnsi="Times New Roman"/>
        </w:rPr>
        <w:t xml:space="preserve"> </w:t>
      </w:r>
      <w:r w:rsidR="004473A6" w:rsidRPr="0081491E">
        <w:rPr>
          <w:rFonts w:ascii="Times New Roman" w:hAnsi="Times New Roman"/>
        </w:rPr>
        <w:t>документы</w:t>
      </w:r>
      <w:r w:rsidR="00D77A42" w:rsidRPr="0081491E">
        <w:rPr>
          <w:rFonts w:ascii="Times New Roman" w:hAnsi="Times New Roman"/>
        </w:rPr>
        <w:t>,</w:t>
      </w:r>
      <w:r w:rsidR="004473A6" w:rsidRPr="0081491E">
        <w:rPr>
          <w:rFonts w:ascii="Times New Roman" w:hAnsi="Times New Roman"/>
        </w:rPr>
        <w:t xml:space="preserve"> не</w:t>
      </w:r>
      <w:r w:rsidRPr="0081491E">
        <w:rPr>
          <w:rFonts w:ascii="Times New Roman" w:hAnsi="Times New Roman"/>
        </w:rPr>
        <w:t xml:space="preserve"> позднее </w:t>
      </w:r>
      <w:r w:rsidR="000B1A65" w:rsidRPr="0081491E">
        <w:rPr>
          <w:rFonts w:ascii="Times New Roman" w:hAnsi="Times New Roman"/>
        </w:rPr>
        <w:t>3 (трёх) рабочих</w:t>
      </w:r>
      <w:r w:rsidRPr="0081491E">
        <w:rPr>
          <w:rFonts w:ascii="Times New Roman" w:hAnsi="Times New Roman"/>
        </w:rPr>
        <w:t xml:space="preserve"> дней, предшествующих крайнему сроку подачи декларации по налогу на добавленную стоимость за месяц,</w:t>
      </w:r>
      <w:r w:rsidR="00EA0F48" w:rsidRPr="0081491E">
        <w:rPr>
          <w:rFonts w:ascii="Times New Roman" w:hAnsi="Times New Roman"/>
        </w:rPr>
        <w:t xml:space="preserve"> в котором выписан счет-фактура (УПД)</w:t>
      </w:r>
      <w:r w:rsidR="001A5E12" w:rsidRPr="0081491E">
        <w:rPr>
          <w:rFonts w:ascii="Times New Roman" w:hAnsi="Times New Roman"/>
        </w:rPr>
        <w:t>, о чем П</w:t>
      </w:r>
      <w:r w:rsidR="000B1A65" w:rsidRPr="0081491E">
        <w:rPr>
          <w:rFonts w:ascii="Times New Roman" w:hAnsi="Times New Roman"/>
        </w:rPr>
        <w:t xml:space="preserve">оставщик уведомляется по электронной почте, указанной в настоящем договоре. </w:t>
      </w:r>
    </w:p>
    <w:p w14:paraId="11D4FC90" w14:textId="561C7AC6" w:rsidR="007C5C8B" w:rsidRPr="0081491E" w:rsidRDefault="003526A0" w:rsidP="00131815">
      <w:pPr>
        <w:pStyle w:val="a5"/>
        <w:numPr>
          <w:ilvl w:val="1"/>
          <w:numId w:val="4"/>
        </w:numPr>
        <w:tabs>
          <w:tab w:val="left" w:pos="0"/>
        </w:tabs>
        <w:ind w:left="0" w:firstLine="0"/>
        <w:jc w:val="both"/>
        <w:rPr>
          <w:rFonts w:ascii="Times New Roman" w:hAnsi="Times New Roman"/>
        </w:rPr>
      </w:pPr>
      <w:r w:rsidRPr="0081491E">
        <w:rPr>
          <w:rFonts w:ascii="Times New Roman" w:hAnsi="Times New Roman"/>
        </w:rPr>
        <w:t xml:space="preserve">В случае просрочки предоставления </w:t>
      </w:r>
      <w:r w:rsidR="00EA0F48" w:rsidRPr="0081491E">
        <w:rPr>
          <w:rFonts w:ascii="Times New Roman" w:hAnsi="Times New Roman"/>
        </w:rPr>
        <w:t>всех документов,</w:t>
      </w:r>
      <w:r w:rsidRPr="0081491E">
        <w:rPr>
          <w:rFonts w:ascii="Times New Roman" w:hAnsi="Times New Roman"/>
        </w:rPr>
        <w:t xml:space="preserve"> оформленных </w:t>
      </w:r>
      <w:r w:rsidR="00EA0F48" w:rsidRPr="0081491E">
        <w:rPr>
          <w:rFonts w:ascii="Times New Roman" w:hAnsi="Times New Roman"/>
        </w:rPr>
        <w:t>надлежащим образом,</w:t>
      </w:r>
      <w:r w:rsidR="00D77A42" w:rsidRPr="0081491E">
        <w:rPr>
          <w:rFonts w:ascii="Times New Roman" w:hAnsi="Times New Roman"/>
        </w:rPr>
        <w:t xml:space="preserve"> срок</w:t>
      </w:r>
      <w:r w:rsidRPr="0081491E">
        <w:rPr>
          <w:rFonts w:ascii="Times New Roman" w:hAnsi="Times New Roman"/>
        </w:rPr>
        <w:t xml:space="preserve"> исполнения </w:t>
      </w:r>
      <w:r w:rsidR="0064054B" w:rsidRPr="0081491E">
        <w:rPr>
          <w:rFonts w:ascii="Times New Roman" w:hAnsi="Times New Roman"/>
        </w:rPr>
        <w:t>обязательства Покупателя</w:t>
      </w:r>
      <w:r w:rsidRPr="0081491E">
        <w:rPr>
          <w:rFonts w:ascii="Times New Roman" w:hAnsi="Times New Roman"/>
        </w:rPr>
        <w:t xml:space="preserve"> по оплате поставленного Товара сдвигается на количество</w:t>
      </w:r>
      <w:r w:rsidR="00D77A42" w:rsidRPr="0081491E">
        <w:rPr>
          <w:rFonts w:ascii="Times New Roman" w:hAnsi="Times New Roman"/>
        </w:rPr>
        <w:t xml:space="preserve"> дней просрочки предоставления недостающих либо оформленных надлежащим образом документов. </w:t>
      </w:r>
      <w:r w:rsidR="001A5E12" w:rsidRPr="0081491E">
        <w:rPr>
          <w:rFonts w:ascii="Times New Roman" w:hAnsi="Times New Roman"/>
        </w:rPr>
        <w:t xml:space="preserve">Поставщик согласен и понимает, что указанный перечень документов является существенным и без предоставления документов, обязательства по поставке товара считаются исполненными ненадлежащим образом. </w:t>
      </w:r>
      <w:r w:rsidR="008E69C4" w:rsidRPr="0081491E">
        <w:rPr>
          <w:rFonts w:ascii="Times New Roman" w:hAnsi="Times New Roman"/>
        </w:rPr>
        <w:t>Поставщик согласен с тем, что в случае задержки в передаче Покупателю указанных в договоре документов (как полностью, так и частично), а равно предоставление документов, оформленных ненадлежащим образом, Покупат</w:t>
      </w:r>
      <w:r w:rsidR="00EA0F48" w:rsidRPr="0081491E">
        <w:rPr>
          <w:rFonts w:ascii="Times New Roman" w:hAnsi="Times New Roman"/>
        </w:rPr>
        <w:t>ель вправе не производить оплату</w:t>
      </w:r>
      <w:r w:rsidR="008E69C4" w:rsidRPr="0081491E">
        <w:rPr>
          <w:rFonts w:ascii="Times New Roman" w:hAnsi="Times New Roman"/>
        </w:rPr>
        <w:t xml:space="preserve"> за товар как полностью, т</w:t>
      </w:r>
      <w:r w:rsidR="000B1A65" w:rsidRPr="0081491E">
        <w:rPr>
          <w:rFonts w:ascii="Times New Roman" w:hAnsi="Times New Roman"/>
        </w:rPr>
        <w:t>ак и частично (по усмотрению П</w:t>
      </w:r>
      <w:r w:rsidR="008E69C4" w:rsidRPr="0081491E">
        <w:rPr>
          <w:rFonts w:ascii="Times New Roman" w:hAnsi="Times New Roman"/>
        </w:rPr>
        <w:t>окупателя)</w:t>
      </w:r>
      <w:r w:rsidR="000B1A65" w:rsidRPr="0081491E">
        <w:rPr>
          <w:rFonts w:ascii="Times New Roman" w:hAnsi="Times New Roman"/>
        </w:rPr>
        <w:t>,</w:t>
      </w:r>
      <w:r w:rsidR="008E69C4" w:rsidRPr="0081491E">
        <w:rPr>
          <w:rFonts w:ascii="Times New Roman" w:hAnsi="Times New Roman"/>
        </w:rPr>
        <w:t xml:space="preserve"> до получения от Поставщика документов, требуемых соглас</w:t>
      </w:r>
      <w:r w:rsidR="00F4717D" w:rsidRPr="0081491E">
        <w:rPr>
          <w:rFonts w:ascii="Times New Roman" w:hAnsi="Times New Roman"/>
        </w:rPr>
        <w:t xml:space="preserve">но условий настоящего </w:t>
      </w:r>
      <w:r w:rsidR="00791535" w:rsidRPr="0081491E">
        <w:rPr>
          <w:rFonts w:ascii="Times New Roman" w:hAnsi="Times New Roman"/>
        </w:rPr>
        <w:t>договора и</w:t>
      </w:r>
      <w:r w:rsidR="00EA0F48" w:rsidRPr="0081491E">
        <w:rPr>
          <w:rFonts w:ascii="Times New Roman" w:hAnsi="Times New Roman"/>
        </w:rPr>
        <w:t xml:space="preserve">\или поставки товара в полном объеме, согласно спецификации. </w:t>
      </w:r>
      <w:r w:rsidR="00D77A42" w:rsidRPr="0081491E">
        <w:rPr>
          <w:rFonts w:ascii="Times New Roman" w:hAnsi="Times New Roman"/>
        </w:rPr>
        <w:t xml:space="preserve"> К данному условию стороны применяют ст. 421 ГК </w:t>
      </w:r>
      <w:r w:rsidR="00972502" w:rsidRPr="0081491E">
        <w:rPr>
          <w:rFonts w:ascii="Times New Roman" w:hAnsi="Times New Roman"/>
        </w:rPr>
        <w:t>РФ -</w:t>
      </w:r>
      <w:r w:rsidR="00D77A42" w:rsidRPr="0081491E">
        <w:rPr>
          <w:rFonts w:ascii="Times New Roman" w:hAnsi="Times New Roman"/>
        </w:rPr>
        <w:t xml:space="preserve"> «Свобода договора». </w:t>
      </w:r>
    </w:p>
    <w:p w14:paraId="0D87012B" w14:textId="159B3606" w:rsidR="00C92A6A" w:rsidRDefault="00C92A6A" w:rsidP="00C92A6A">
      <w:pPr>
        <w:pStyle w:val="a5"/>
        <w:numPr>
          <w:ilvl w:val="1"/>
          <w:numId w:val="4"/>
        </w:numPr>
        <w:tabs>
          <w:tab w:val="left" w:pos="0"/>
        </w:tabs>
        <w:ind w:left="0" w:firstLine="0"/>
        <w:jc w:val="both"/>
        <w:rPr>
          <w:rFonts w:ascii="Times New Roman" w:hAnsi="Times New Roman"/>
        </w:rPr>
      </w:pPr>
      <w:r w:rsidRPr="0081491E">
        <w:rPr>
          <w:rFonts w:ascii="Times New Roman" w:hAnsi="Times New Roman"/>
        </w:rPr>
        <w:t>ТТН заполняется только одним из способов: рукописным или машинным. Исправления, изменения, дописки не допускаются.</w:t>
      </w:r>
    </w:p>
    <w:p w14:paraId="44F5170A" w14:textId="77777777" w:rsidR="00131815" w:rsidRDefault="00131815" w:rsidP="00131815">
      <w:pPr>
        <w:pStyle w:val="a5"/>
        <w:tabs>
          <w:tab w:val="left" w:pos="0"/>
        </w:tabs>
        <w:jc w:val="both"/>
        <w:rPr>
          <w:rFonts w:ascii="Times New Roman" w:hAnsi="Times New Roman"/>
        </w:rPr>
      </w:pPr>
    </w:p>
    <w:p w14:paraId="0981A27E" w14:textId="77777777" w:rsidR="00131815" w:rsidRPr="0081491E" w:rsidRDefault="00131815" w:rsidP="00131815">
      <w:pPr>
        <w:pStyle w:val="a5"/>
        <w:tabs>
          <w:tab w:val="left" w:pos="0"/>
        </w:tabs>
        <w:jc w:val="both"/>
        <w:rPr>
          <w:rFonts w:ascii="Times New Roman" w:hAnsi="Times New Roman"/>
        </w:rPr>
      </w:pPr>
    </w:p>
    <w:p w14:paraId="5326333F" w14:textId="77777777" w:rsidR="00E9227E" w:rsidRPr="0081491E" w:rsidRDefault="00E9227E" w:rsidP="000D77E3">
      <w:pPr>
        <w:pStyle w:val="a5"/>
        <w:tabs>
          <w:tab w:val="left" w:pos="1418"/>
        </w:tabs>
        <w:jc w:val="both"/>
        <w:rPr>
          <w:rFonts w:ascii="Times New Roman" w:hAnsi="Times New Roman"/>
        </w:rPr>
      </w:pPr>
    </w:p>
    <w:p w14:paraId="7B88E248" w14:textId="3FE1D515" w:rsidR="00454AF0" w:rsidRPr="0081491E" w:rsidRDefault="00454AF0" w:rsidP="00FE101D">
      <w:pPr>
        <w:pStyle w:val="a5"/>
        <w:numPr>
          <w:ilvl w:val="0"/>
          <w:numId w:val="4"/>
        </w:numPr>
        <w:ind w:left="0" w:firstLine="0"/>
        <w:jc w:val="center"/>
        <w:rPr>
          <w:rFonts w:ascii="Times New Roman" w:hAnsi="Times New Roman"/>
          <w:b/>
        </w:rPr>
      </w:pPr>
      <w:r w:rsidRPr="0081491E">
        <w:rPr>
          <w:rFonts w:ascii="Times New Roman" w:hAnsi="Times New Roman"/>
          <w:b/>
        </w:rPr>
        <w:lastRenderedPageBreak/>
        <w:t>УСЛОВИЯ ПОСТАВКИ ТОВАРА</w:t>
      </w:r>
      <w:r w:rsidR="006550BE" w:rsidRPr="0081491E">
        <w:rPr>
          <w:rFonts w:ascii="Times New Roman" w:hAnsi="Times New Roman"/>
          <w:b/>
        </w:rPr>
        <w:t xml:space="preserve">. </w:t>
      </w:r>
    </w:p>
    <w:p w14:paraId="7F0AC8B9" w14:textId="43A5BF2F" w:rsidR="00D40B43" w:rsidRPr="0081491E" w:rsidRDefault="00666A77" w:rsidP="00777F1B">
      <w:pPr>
        <w:pStyle w:val="a5"/>
        <w:numPr>
          <w:ilvl w:val="1"/>
          <w:numId w:val="7"/>
        </w:numPr>
        <w:ind w:left="0" w:firstLine="0"/>
        <w:jc w:val="both"/>
        <w:rPr>
          <w:rFonts w:ascii="Times New Roman" w:hAnsi="Times New Roman"/>
        </w:rPr>
      </w:pPr>
      <w:r w:rsidRPr="0081491E">
        <w:rPr>
          <w:rFonts w:ascii="Times New Roman" w:hAnsi="Times New Roman"/>
        </w:rPr>
        <w:t xml:space="preserve">Товары должны быть поставлены в сроки </w:t>
      </w:r>
      <w:r w:rsidR="00C92A6A" w:rsidRPr="0081491E">
        <w:rPr>
          <w:rFonts w:ascii="Times New Roman" w:hAnsi="Times New Roman"/>
        </w:rPr>
        <w:t>и пункт</w:t>
      </w:r>
      <w:r w:rsidRPr="0081491E">
        <w:rPr>
          <w:rFonts w:ascii="Times New Roman" w:hAnsi="Times New Roman"/>
        </w:rPr>
        <w:t xml:space="preserve"> назначения   способом, который Стороны согласуют в Спецификации на поставку.  </w:t>
      </w:r>
    </w:p>
    <w:p w14:paraId="5BC35CEA" w14:textId="2EE4194D" w:rsidR="00454AF0" w:rsidRPr="0081491E" w:rsidRDefault="004C568D" w:rsidP="000D77E3">
      <w:pPr>
        <w:pStyle w:val="a5"/>
        <w:jc w:val="both"/>
        <w:rPr>
          <w:rFonts w:ascii="Times New Roman" w:hAnsi="Times New Roman"/>
        </w:rPr>
      </w:pPr>
      <w:r w:rsidRPr="0081491E">
        <w:rPr>
          <w:rFonts w:ascii="Times New Roman" w:hAnsi="Times New Roman"/>
        </w:rPr>
        <w:t>4</w:t>
      </w:r>
      <w:r w:rsidR="007E0338" w:rsidRPr="0081491E">
        <w:rPr>
          <w:rFonts w:ascii="Times New Roman" w:hAnsi="Times New Roman"/>
        </w:rPr>
        <w:t>.2.</w:t>
      </w:r>
      <w:r w:rsidR="00454AF0" w:rsidRPr="0081491E">
        <w:rPr>
          <w:rFonts w:ascii="Times New Roman" w:hAnsi="Times New Roman"/>
        </w:rPr>
        <w:t xml:space="preserve"> Поставка товара осуществляется транспортом Поставщика, если иное не оговорено в </w:t>
      </w:r>
      <w:r w:rsidR="00C92A6A" w:rsidRPr="0081491E">
        <w:rPr>
          <w:rFonts w:ascii="Times New Roman" w:hAnsi="Times New Roman"/>
        </w:rPr>
        <w:t>спецификации на</w:t>
      </w:r>
      <w:r w:rsidR="00316862" w:rsidRPr="0081491E">
        <w:rPr>
          <w:rFonts w:ascii="Times New Roman" w:hAnsi="Times New Roman"/>
        </w:rPr>
        <w:t xml:space="preserve"> поставку.</w:t>
      </w:r>
      <w:r w:rsidR="00454AF0" w:rsidRPr="0081491E">
        <w:rPr>
          <w:rFonts w:ascii="Times New Roman" w:hAnsi="Times New Roman"/>
        </w:rPr>
        <w:t xml:space="preserve"> </w:t>
      </w:r>
      <w:r w:rsidR="00C7143A" w:rsidRPr="0081491E">
        <w:rPr>
          <w:rFonts w:ascii="Times New Roman" w:hAnsi="Times New Roman"/>
        </w:rPr>
        <w:t>Поставщик должен письменно</w:t>
      </w:r>
      <w:r w:rsidR="00D40B43" w:rsidRPr="0081491E">
        <w:rPr>
          <w:rFonts w:ascii="Times New Roman" w:hAnsi="Times New Roman"/>
        </w:rPr>
        <w:t xml:space="preserve"> сообщать </w:t>
      </w:r>
      <w:r w:rsidR="00EA0F48" w:rsidRPr="0081491E">
        <w:rPr>
          <w:rFonts w:ascii="Times New Roman" w:hAnsi="Times New Roman"/>
        </w:rPr>
        <w:t xml:space="preserve">Покупателю по электронной почте, </w:t>
      </w:r>
      <w:r w:rsidR="00D40B43" w:rsidRPr="0081491E">
        <w:rPr>
          <w:rFonts w:ascii="Times New Roman" w:hAnsi="Times New Roman"/>
        </w:rPr>
        <w:t xml:space="preserve">не позднее 1 (одного) </w:t>
      </w:r>
      <w:r w:rsidR="00131815">
        <w:rPr>
          <w:rFonts w:ascii="Times New Roman" w:hAnsi="Times New Roman"/>
        </w:rPr>
        <w:t xml:space="preserve">календарного </w:t>
      </w:r>
      <w:r w:rsidR="00D40B43" w:rsidRPr="0081491E">
        <w:rPr>
          <w:rFonts w:ascii="Times New Roman" w:hAnsi="Times New Roman"/>
        </w:rPr>
        <w:t xml:space="preserve">дня после отгрузки Товара, данные о точном отгруженном количестве и соответствующих накладных, дате и </w:t>
      </w:r>
      <w:r w:rsidR="00DB3E11" w:rsidRPr="0081491E">
        <w:rPr>
          <w:rFonts w:ascii="Times New Roman" w:hAnsi="Times New Roman"/>
        </w:rPr>
        <w:t>месте отгрузки</w:t>
      </w:r>
      <w:r w:rsidR="00D40B43" w:rsidRPr="0081491E">
        <w:rPr>
          <w:rFonts w:ascii="Times New Roman" w:hAnsi="Times New Roman"/>
        </w:rPr>
        <w:t xml:space="preserve">, конечно </w:t>
      </w:r>
      <w:r w:rsidR="00F61880" w:rsidRPr="0081491E">
        <w:rPr>
          <w:rFonts w:ascii="Times New Roman" w:hAnsi="Times New Roman"/>
        </w:rPr>
        <w:t>пункте</w:t>
      </w:r>
      <w:r w:rsidR="00D40B43" w:rsidRPr="0081491E">
        <w:rPr>
          <w:rFonts w:ascii="Times New Roman" w:hAnsi="Times New Roman"/>
        </w:rPr>
        <w:t xml:space="preserve"> назначения и предоставить </w:t>
      </w:r>
      <w:r w:rsidR="00D40B43" w:rsidRPr="005D7558">
        <w:rPr>
          <w:rFonts w:ascii="Times New Roman" w:hAnsi="Times New Roman"/>
        </w:rPr>
        <w:t xml:space="preserve">реестр </w:t>
      </w:r>
      <w:r w:rsidR="00666A77" w:rsidRPr="005D7558">
        <w:rPr>
          <w:rFonts w:ascii="Times New Roman" w:hAnsi="Times New Roman"/>
        </w:rPr>
        <w:t>накладных</w:t>
      </w:r>
      <w:r w:rsidR="005D7558" w:rsidRPr="005D7558">
        <w:rPr>
          <w:rFonts w:ascii="Times New Roman" w:hAnsi="Times New Roman"/>
        </w:rPr>
        <w:t>.</w:t>
      </w:r>
    </w:p>
    <w:p w14:paraId="70D052A6" w14:textId="3A857FFB" w:rsidR="00AE5623" w:rsidRPr="0081491E" w:rsidRDefault="004C568D" w:rsidP="000D77E3">
      <w:pPr>
        <w:pStyle w:val="a5"/>
        <w:jc w:val="both"/>
        <w:rPr>
          <w:rFonts w:ascii="Times New Roman" w:hAnsi="Times New Roman"/>
        </w:rPr>
      </w:pPr>
      <w:r w:rsidRPr="0081491E">
        <w:rPr>
          <w:rFonts w:ascii="Times New Roman" w:hAnsi="Times New Roman"/>
        </w:rPr>
        <w:t xml:space="preserve">4.3. </w:t>
      </w:r>
      <w:r w:rsidR="0084288D" w:rsidRPr="0081491E">
        <w:rPr>
          <w:rFonts w:ascii="Times New Roman" w:hAnsi="Times New Roman"/>
        </w:rPr>
        <w:t>Моментом поставки Товара</w:t>
      </w:r>
      <w:r w:rsidR="00066CB3">
        <w:rPr>
          <w:rFonts w:ascii="Times New Roman" w:hAnsi="Times New Roman"/>
        </w:rPr>
        <w:t xml:space="preserve"> и переходом права собственности</w:t>
      </w:r>
      <w:r w:rsidR="0084288D" w:rsidRPr="0081491E">
        <w:rPr>
          <w:rFonts w:ascii="Times New Roman" w:hAnsi="Times New Roman"/>
        </w:rPr>
        <w:t xml:space="preserve"> (надлежащей передачи) является</w:t>
      </w:r>
      <w:r w:rsidR="00077E58" w:rsidRPr="0081491E">
        <w:rPr>
          <w:rFonts w:ascii="Times New Roman" w:hAnsi="Times New Roman"/>
        </w:rPr>
        <w:t xml:space="preserve"> </w:t>
      </w:r>
      <w:r w:rsidR="006C114C" w:rsidRPr="0081491E">
        <w:rPr>
          <w:rFonts w:ascii="Times New Roman" w:hAnsi="Times New Roman"/>
        </w:rPr>
        <w:t>дата фактической</w:t>
      </w:r>
      <w:r w:rsidR="009F60BC" w:rsidRPr="0081491E">
        <w:rPr>
          <w:rFonts w:ascii="Times New Roman" w:hAnsi="Times New Roman"/>
        </w:rPr>
        <w:t xml:space="preserve"> </w:t>
      </w:r>
      <w:r w:rsidR="00AE5623" w:rsidRPr="0081491E">
        <w:rPr>
          <w:rFonts w:ascii="Times New Roman" w:hAnsi="Times New Roman"/>
        </w:rPr>
        <w:t xml:space="preserve">передачи </w:t>
      </w:r>
      <w:r w:rsidR="00EA0F48" w:rsidRPr="0081491E">
        <w:rPr>
          <w:rFonts w:ascii="Times New Roman" w:hAnsi="Times New Roman"/>
        </w:rPr>
        <w:t>Товар</w:t>
      </w:r>
      <w:r w:rsidR="0084288D" w:rsidRPr="0081491E">
        <w:rPr>
          <w:rFonts w:ascii="Times New Roman" w:hAnsi="Times New Roman"/>
        </w:rPr>
        <w:t xml:space="preserve">а Покупателю (Грузополучателю), </w:t>
      </w:r>
      <w:r w:rsidR="00066CB3" w:rsidRPr="0081491E">
        <w:rPr>
          <w:rFonts w:ascii="Times New Roman" w:hAnsi="Times New Roman"/>
        </w:rPr>
        <w:t>подтвержденная подписанием,</w:t>
      </w:r>
      <w:r w:rsidR="00666A77" w:rsidRPr="0081491E">
        <w:rPr>
          <w:rFonts w:ascii="Times New Roman" w:hAnsi="Times New Roman"/>
        </w:rPr>
        <w:t xml:space="preserve"> уполномоченным </w:t>
      </w:r>
      <w:r w:rsidR="0084288D" w:rsidRPr="0081491E">
        <w:rPr>
          <w:rFonts w:ascii="Times New Roman" w:hAnsi="Times New Roman"/>
        </w:rPr>
        <w:t>представителем Покупателя</w:t>
      </w:r>
      <w:r w:rsidR="00066CB3">
        <w:rPr>
          <w:rFonts w:ascii="Times New Roman" w:hAnsi="Times New Roman"/>
        </w:rPr>
        <w:t>,</w:t>
      </w:r>
      <w:r w:rsidR="00EA0F48" w:rsidRPr="0081491E">
        <w:rPr>
          <w:rFonts w:ascii="Times New Roman" w:hAnsi="Times New Roman"/>
        </w:rPr>
        <w:t xml:space="preserve"> товарной накладной.</w:t>
      </w:r>
    </w:p>
    <w:p w14:paraId="2306C887" w14:textId="0A12F6FD" w:rsidR="00C7143A" w:rsidRPr="0081491E" w:rsidRDefault="0084288D" w:rsidP="000D77E3">
      <w:pPr>
        <w:pStyle w:val="a5"/>
        <w:jc w:val="both"/>
        <w:rPr>
          <w:rFonts w:ascii="Times New Roman" w:hAnsi="Times New Roman"/>
        </w:rPr>
      </w:pPr>
      <w:r w:rsidRPr="0081491E">
        <w:rPr>
          <w:rFonts w:ascii="Times New Roman" w:hAnsi="Times New Roman"/>
        </w:rPr>
        <w:t>4.4</w:t>
      </w:r>
      <w:r w:rsidR="00C7143A" w:rsidRPr="0081491E">
        <w:rPr>
          <w:rFonts w:ascii="Times New Roman" w:hAnsi="Times New Roman"/>
        </w:rPr>
        <w:t xml:space="preserve">. Риск случайной </w:t>
      </w:r>
      <w:r w:rsidRPr="0081491E">
        <w:rPr>
          <w:rFonts w:ascii="Times New Roman" w:hAnsi="Times New Roman"/>
        </w:rPr>
        <w:t>гибели, порчи</w:t>
      </w:r>
      <w:r w:rsidR="00C7143A" w:rsidRPr="0081491E">
        <w:rPr>
          <w:rFonts w:ascii="Times New Roman" w:hAnsi="Times New Roman"/>
        </w:rPr>
        <w:t xml:space="preserve">, утраты или повреждения Товара, </w:t>
      </w:r>
      <w:r w:rsidRPr="0081491E">
        <w:rPr>
          <w:rFonts w:ascii="Times New Roman" w:hAnsi="Times New Roman"/>
        </w:rPr>
        <w:t>до</w:t>
      </w:r>
      <w:r w:rsidR="00C7143A" w:rsidRPr="0081491E">
        <w:rPr>
          <w:rFonts w:ascii="Times New Roman" w:hAnsi="Times New Roman"/>
        </w:rPr>
        <w:t xml:space="preserve"> момента </w:t>
      </w:r>
      <w:r w:rsidR="00066CB3">
        <w:rPr>
          <w:rFonts w:ascii="Times New Roman" w:hAnsi="Times New Roman"/>
        </w:rPr>
        <w:t>перехода права собственности</w:t>
      </w:r>
      <w:r w:rsidR="00C7143A" w:rsidRPr="0081491E">
        <w:rPr>
          <w:rFonts w:ascii="Times New Roman" w:hAnsi="Times New Roman"/>
        </w:rPr>
        <w:t xml:space="preserve">, несет Поставщик. </w:t>
      </w:r>
    </w:p>
    <w:p w14:paraId="165A52FB" w14:textId="6E582B7A" w:rsidR="00791535" w:rsidRPr="0081491E" w:rsidRDefault="0084288D" w:rsidP="000D77E3">
      <w:pPr>
        <w:pStyle w:val="a5"/>
        <w:jc w:val="both"/>
        <w:rPr>
          <w:rFonts w:ascii="Times New Roman" w:hAnsi="Times New Roman"/>
        </w:rPr>
      </w:pPr>
      <w:r w:rsidRPr="0081491E">
        <w:rPr>
          <w:rFonts w:ascii="Times New Roman" w:hAnsi="Times New Roman"/>
        </w:rPr>
        <w:t>4.5</w:t>
      </w:r>
      <w:r w:rsidR="00791535" w:rsidRPr="0081491E">
        <w:rPr>
          <w:rFonts w:ascii="Times New Roman" w:hAnsi="Times New Roman"/>
        </w:rPr>
        <w:t>.</w:t>
      </w:r>
      <w:r w:rsidR="00066CB3">
        <w:rPr>
          <w:rFonts w:ascii="Times New Roman" w:hAnsi="Times New Roman"/>
        </w:rPr>
        <w:t xml:space="preserve"> В случае если П</w:t>
      </w:r>
      <w:r w:rsidR="00E70CA2" w:rsidRPr="0081491E">
        <w:rPr>
          <w:rFonts w:ascii="Times New Roman" w:hAnsi="Times New Roman"/>
        </w:rPr>
        <w:t xml:space="preserve">оставщик </w:t>
      </w:r>
      <w:r w:rsidR="00301146" w:rsidRPr="0081491E">
        <w:rPr>
          <w:rFonts w:ascii="Times New Roman" w:hAnsi="Times New Roman"/>
        </w:rPr>
        <w:t>осуществляет перевозку</w:t>
      </w:r>
      <w:r w:rsidR="00E70CA2" w:rsidRPr="0081491E">
        <w:rPr>
          <w:rFonts w:ascii="Times New Roman" w:hAnsi="Times New Roman"/>
        </w:rPr>
        <w:t xml:space="preserve"> Товара с привлечением третьих лиц (стороннего Перевозчика), Поставщик обязан направить в адрес Покупателя</w:t>
      </w:r>
      <w:r w:rsidR="00066CB3">
        <w:rPr>
          <w:rFonts w:ascii="Times New Roman" w:hAnsi="Times New Roman"/>
        </w:rPr>
        <w:t xml:space="preserve"> в течение 1-го календарного дня</w:t>
      </w:r>
      <w:r w:rsidRPr="0081491E">
        <w:rPr>
          <w:rFonts w:ascii="Times New Roman" w:hAnsi="Times New Roman"/>
        </w:rPr>
        <w:t xml:space="preserve"> любым доступным способом</w:t>
      </w:r>
      <w:r w:rsidR="00131815">
        <w:rPr>
          <w:rFonts w:ascii="Times New Roman" w:hAnsi="Times New Roman"/>
        </w:rPr>
        <w:t xml:space="preserve"> (нарочным, </w:t>
      </w:r>
      <w:r w:rsidR="00066CB3">
        <w:rPr>
          <w:rFonts w:ascii="Times New Roman" w:hAnsi="Times New Roman"/>
        </w:rPr>
        <w:t>электронной почтой)</w:t>
      </w:r>
      <w:r w:rsidR="00E70CA2" w:rsidRPr="0081491E">
        <w:rPr>
          <w:rFonts w:ascii="Times New Roman" w:hAnsi="Times New Roman"/>
        </w:rPr>
        <w:t xml:space="preserve"> уведомление с содержанием сведений о</w:t>
      </w:r>
      <w:r w:rsidRPr="0081491E">
        <w:rPr>
          <w:rFonts w:ascii="Times New Roman" w:hAnsi="Times New Roman"/>
        </w:rPr>
        <w:t>:</w:t>
      </w:r>
      <w:r w:rsidR="00E70CA2" w:rsidRPr="0081491E">
        <w:rPr>
          <w:rFonts w:ascii="Times New Roman" w:hAnsi="Times New Roman"/>
        </w:rPr>
        <w:t xml:space="preserve"> наименовании перевозчика, его</w:t>
      </w:r>
      <w:r w:rsidRPr="0081491E">
        <w:rPr>
          <w:rFonts w:ascii="Times New Roman" w:hAnsi="Times New Roman"/>
        </w:rPr>
        <w:t xml:space="preserve"> ИНН, </w:t>
      </w:r>
      <w:r w:rsidR="002A0F8A" w:rsidRPr="0081491E">
        <w:rPr>
          <w:rFonts w:ascii="Times New Roman" w:hAnsi="Times New Roman"/>
        </w:rPr>
        <w:t>реквизиты, реестр</w:t>
      </w:r>
      <w:r w:rsidR="00E70CA2" w:rsidRPr="0081491E">
        <w:rPr>
          <w:rFonts w:ascii="Times New Roman" w:hAnsi="Times New Roman"/>
        </w:rPr>
        <w:t xml:space="preserve"> транспортных средств, свидетельства о регистрации транспортных средств, которыми Товар будет доставлен в адрес Покупателя (Грузополучателя).</w:t>
      </w:r>
    </w:p>
    <w:p w14:paraId="6C43721F" w14:textId="1ECEA9B5" w:rsidR="0023059D" w:rsidRPr="0081491E" w:rsidRDefault="002A0F8A" w:rsidP="000D77E3">
      <w:pPr>
        <w:pStyle w:val="a5"/>
        <w:jc w:val="both"/>
        <w:rPr>
          <w:rFonts w:ascii="Times New Roman" w:hAnsi="Times New Roman"/>
        </w:rPr>
      </w:pPr>
      <w:r w:rsidRPr="0081491E">
        <w:rPr>
          <w:rFonts w:ascii="Times New Roman" w:hAnsi="Times New Roman"/>
        </w:rPr>
        <w:t>4.6. При поставке</w:t>
      </w:r>
      <w:r w:rsidR="0023059D" w:rsidRPr="0081491E">
        <w:rPr>
          <w:rFonts w:ascii="Times New Roman" w:hAnsi="Times New Roman"/>
        </w:rPr>
        <w:t xml:space="preserve"> Поставщик обеспечивает и гарантирует:</w:t>
      </w:r>
    </w:p>
    <w:p w14:paraId="727E0AD1" w14:textId="359A32E3" w:rsidR="0023059D" w:rsidRPr="0081491E" w:rsidRDefault="0023059D" w:rsidP="000D77E3">
      <w:pPr>
        <w:pStyle w:val="a5"/>
        <w:jc w:val="both"/>
        <w:rPr>
          <w:rFonts w:ascii="Times New Roman" w:hAnsi="Times New Roman"/>
        </w:rPr>
      </w:pPr>
      <w:r w:rsidRPr="0081491E">
        <w:rPr>
          <w:rFonts w:ascii="Times New Roman" w:hAnsi="Times New Roman"/>
        </w:rPr>
        <w:t xml:space="preserve">• </w:t>
      </w:r>
      <w:r w:rsidR="00127E4F" w:rsidRPr="0081491E">
        <w:rPr>
          <w:rFonts w:ascii="Times New Roman" w:hAnsi="Times New Roman"/>
        </w:rPr>
        <w:t>не превышение</w:t>
      </w:r>
      <w:r w:rsidRPr="0081491E">
        <w:rPr>
          <w:rFonts w:ascii="Times New Roman" w:hAnsi="Times New Roman"/>
        </w:rPr>
        <w:t xml:space="preserve"> нормы допустимой действующим законодательством массы автомобильного транспортного средства, поступившего под разгрузку Покупателю.</w:t>
      </w:r>
    </w:p>
    <w:p w14:paraId="6871E1FE" w14:textId="77777777" w:rsidR="0023059D" w:rsidRPr="0081491E" w:rsidRDefault="0023059D" w:rsidP="000D77E3">
      <w:pPr>
        <w:pStyle w:val="a5"/>
        <w:jc w:val="both"/>
        <w:rPr>
          <w:rFonts w:ascii="Times New Roman" w:hAnsi="Times New Roman"/>
        </w:rPr>
      </w:pPr>
      <w:r w:rsidRPr="0081491E">
        <w:rPr>
          <w:rFonts w:ascii="Times New Roman" w:hAnsi="Times New Roman"/>
        </w:rPr>
        <w:t>• достоверность сведений в товаросопроводительных (транспортных) документах, в том числе, строгое соблюдение требований к заполнению достоверных сведений о фактической массе груза, фактическом Грузоотправителе и Перевозчике.</w:t>
      </w:r>
    </w:p>
    <w:p w14:paraId="73F7C707" w14:textId="77777777" w:rsidR="0023059D" w:rsidRPr="0081491E" w:rsidRDefault="0023059D" w:rsidP="002A0F8A">
      <w:pPr>
        <w:pStyle w:val="a5"/>
        <w:ind w:firstLine="708"/>
        <w:jc w:val="both"/>
        <w:rPr>
          <w:rFonts w:ascii="Times New Roman" w:hAnsi="Times New Roman"/>
        </w:rPr>
      </w:pPr>
      <w:r w:rsidRPr="0081491E">
        <w:rPr>
          <w:rFonts w:ascii="Times New Roman" w:hAnsi="Times New Roman"/>
        </w:rPr>
        <w:t>Данное обязательство является существенным при определении надлежащего исполнения Поставщиком основного обязательства по Договору.</w:t>
      </w:r>
    </w:p>
    <w:p w14:paraId="261ABC15" w14:textId="228C9EC5" w:rsidR="0023059D" w:rsidRPr="0081491E" w:rsidRDefault="002A0F8A" w:rsidP="000D77E3">
      <w:pPr>
        <w:pStyle w:val="a5"/>
        <w:jc w:val="both"/>
        <w:rPr>
          <w:rFonts w:ascii="Times New Roman" w:hAnsi="Times New Roman"/>
        </w:rPr>
      </w:pPr>
      <w:r w:rsidRPr="0081491E">
        <w:rPr>
          <w:rFonts w:ascii="Times New Roman" w:hAnsi="Times New Roman"/>
        </w:rPr>
        <w:t>4.7</w:t>
      </w:r>
      <w:r w:rsidR="0023059D" w:rsidRPr="0081491E">
        <w:rPr>
          <w:rFonts w:ascii="Times New Roman" w:hAnsi="Times New Roman"/>
        </w:rPr>
        <w:t>.</w:t>
      </w:r>
      <w:r w:rsidR="0023059D" w:rsidRPr="0081491E">
        <w:rPr>
          <w:rFonts w:ascii="Times New Roman" w:hAnsi="Times New Roman"/>
        </w:rPr>
        <w:tab/>
      </w:r>
      <w:r w:rsidR="00F235BE" w:rsidRPr="0081491E">
        <w:rPr>
          <w:rFonts w:ascii="Times New Roman" w:hAnsi="Times New Roman"/>
        </w:rPr>
        <w:t>Покупатель принимает</w:t>
      </w:r>
      <w:r w:rsidR="0023059D" w:rsidRPr="0081491E">
        <w:rPr>
          <w:rFonts w:ascii="Times New Roman" w:hAnsi="Times New Roman"/>
        </w:rPr>
        <w:t xml:space="preserve"> к разгрузке и приемке </w:t>
      </w:r>
      <w:r w:rsidR="00F235BE" w:rsidRPr="0081491E">
        <w:rPr>
          <w:rFonts w:ascii="Times New Roman" w:hAnsi="Times New Roman"/>
        </w:rPr>
        <w:t>товар, поступивший</w:t>
      </w:r>
      <w:r w:rsidR="0023059D" w:rsidRPr="0081491E">
        <w:rPr>
          <w:rFonts w:ascii="Times New Roman" w:hAnsi="Times New Roman"/>
        </w:rPr>
        <w:t xml:space="preserve"> грузовым автомобильным транспортным средством, масса </w:t>
      </w:r>
      <w:r w:rsidR="00F235BE" w:rsidRPr="0081491E">
        <w:rPr>
          <w:rFonts w:ascii="Times New Roman" w:hAnsi="Times New Roman"/>
        </w:rPr>
        <w:t>брутто</w:t>
      </w:r>
      <w:r w:rsidR="0023059D" w:rsidRPr="0081491E">
        <w:rPr>
          <w:rFonts w:ascii="Times New Roman" w:hAnsi="Times New Roman"/>
        </w:rPr>
        <w:t xml:space="preserve"> которого не превышает норму допустимой массы транспортного средства, установленную требованиям действующего законодательства</w:t>
      </w:r>
      <w:r w:rsidR="000E7FCF" w:rsidRPr="0081491E">
        <w:rPr>
          <w:rFonts w:ascii="Times New Roman" w:hAnsi="Times New Roman"/>
        </w:rPr>
        <w:t xml:space="preserve">. </w:t>
      </w:r>
      <w:r w:rsidR="007E0338" w:rsidRPr="0081491E">
        <w:rPr>
          <w:rFonts w:ascii="Times New Roman" w:hAnsi="Times New Roman"/>
        </w:rPr>
        <w:t xml:space="preserve">  </w:t>
      </w:r>
      <w:r w:rsidR="0023059D" w:rsidRPr="0081491E">
        <w:rPr>
          <w:rFonts w:ascii="Times New Roman" w:hAnsi="Times New Roman"/>
        </w:rPr>
        <w:t xml:space="preserve">Покупатель (грузополучатель) вправе отказать в приемке Товара, в случае превышения указанного в настоящем пункте весового ограничения, на любой технологической стадии приемки до момента подписания Покупателем (грузополучателем) первичного документа о приемке Товара с составлением </w:t>
      </w:r>
      <w:r w:rsidR="0023059D" w:rsidRPr="0081491E">
        <w:rPr>
          <w:rFonts w:ascii="Times New Roman" w:hAnsi="Times New Roman"/>
          <w:b/>
        </w:rPr>
        <w:t xml:space="preserve">Акта, по </w:t>
      </w:r>
      <w:r w:rsidR="0023059D" w:rsidRPr="0081491E">
        <w:rPr>
          <w:rFonts w:ascii="Times New Roman" w:hAnsi="Times New Roman"/>
        </w:rPr>
        <w:t xml:space="preserve">форме, указанной в </w:t>
      </w:r>
      <w:r w:rsidRPr="0081491E">
        <w:rPr>
          <w:rFonts w:ascii="Times New Roman" w:hAnsi="Times New Roman"/>
          <w:b/>
        </w:rPr>
        <w:t>Приложении №</w:t>
      </w:r>
      <w:r w:rsidR="005D7558">
        <w:rPr>
          <w:rFonts w:ascii="Times New Roman" w:hAnsi="Times New Roman"/>
          <w:b/>
        </w:rPr>
        <w:t>3</w:t>
      </w:r>
      <w:r w:rsidR="0023059D" w:rsidRPr="0081491E">
        <w:rPr>
          <w:rFonts w:ascii="Times New Roman" w:hAnsi="Times New Roman"/>
        </w:rPr>
        <w:t xml:space="preserve"> к настоящему договору. В таком случае Поставщик н</w:t>
      </w:r>
      <w:r w:rsidRPr="0081491E">
        <w:rPr>
          <w:rFonts w:ascii="Times New Roman" w:hAnsi="Times New Roman"/>
        </w:rPr>
        <w:t>е вправе предъявлять Покупателю</w:t>
      </w:r>
      <w:r w:rsidR="0023059D" w:rsidRPr="0081491E">
        <w:rPr>
          <w:rFonts w:ascii="Times New Roman" w:hAnsi="Times New Roman"/>
        </w:rPr>
        <w:t xml:space="preserve"> к взысканию убытки и потери, возникшие в связи с отказом в приемке Товара.</w:t>
      </w:r>
    </w:p>
    <w:p w14:paraId="714660E2" w14:textId="1C7ABCD1" w:rsidR="006550BE" w:rsidRPr="0081491E" w:rsidRDefault="002A0F8A" w:rsidP="006550BE">
      <w:pPr>
        <w:pStyle w:val="a5"/>
        <w:jc w:val="both"/>
        <w:rPr>
          <w:rFonts w:ascii="Times New Roman" w:hAnsi="Times New Roman"/>
        </w:rPr>
      </w:pPr>
      <w:r w:rsidRPr="0081491E">
        <w:rPr>
          <w:rFonts w:ascii="Times New Roman" w:hAnsi="Times New Roman"/>
        </w:rPr>
        <w:t>4.8</w:t>
      </w:r>
      <w:r w:rsidR="006550BE" w:rsidRPr="0081491E">
        <w:rPr>
          <w:rFonts w:ascii="Times New Roman" w:hAnsi="Times New Roman"/>
        </w:rPr>
        <w:t xml:space="preserve">. Обязательства по поставке товара считаются выполненными надлежащим образом с момента выполнений всех требований, предусмотренных настоящим договором, включая, но не ограничиваясь: </w:t>
      </w:r>
    </w:p>
    <w:p w14:paraId="33FFB550" w14:textId="4056E5B7" w:rsidR="006550BE" w:rsidRPr="0081491E" w:rsidRDefault="006550BE" w:rsidP="006550BE">
      <w:pPr>
        <w:pStyle w:val="a5"/>
        <w:jc w:val="both"/>
        <w:rPr>
          <w:rFonts w:ascii="Times New Roman" w:hAnsi="Times New Roman"/>
        </w:rPr>
      </w:pPr>
      <w:r w:rsidRPr="0081491E">
        <w:rPr>
          <w:rFonts w:ascii="Times New Roman" w:hAnsi="Times New Roman"/>
        </w:rPr>
        <w:t xml:space="preserve"> -  поставки всей партии товара, </w:t>
      </w:r>
      <w:r w:rsidR="002A0F8A" w:rsidRPr="0081491E">
        <w:rPr>
          <w:rFonts w:ascii="Times New Roman" w:hAnsi="Times New Roman"/>
        </w:rPr>
        <w:t>в сроки,</w:t>
      </w:r>
      <w:r w:rsidRPr="0081491E">
        <w:rPr>
          <w:rFonts w:ascii="Times New Roman" w:hAnsi="Times New Roman"/>
        </w:rPr>
        <w:t xml:space="preserve"> указанные в </w:t>
      </w:r>
      <w:r w:rsidR="00B43DCE" w:rsidRPr="0081491E">
        <w:rPr>
          <w:rFonts w:ascii="Times New Roman" w:hAnsi="Times New Roman"/>
        </w:rPr>
        <w:t xml:space="preserve">спецификации </w:t>
      </w:r>
      <w:r w:rsidR="002A0F8A" w:rsidRPr="0081491E">
        <w:rPr>
          <w:rFonts w:ascii="Times New Roman" w:hAnsi="Times New Roman"/>
        </w:rPr>
        <w:t>и соответствующего</w:t>
      </w:r>
      <w:r w:rsidRPr="0081491E">
        <w:rPr>
          <w:rFonts w:ascii="Times New Roman" w:hAnsi="Times New Roman"/>
        </w:rPr>
        <w:t xml:space="preserve"> качества;</w:t>
      </w:r>
    </w:p>
    <w:p w14:paraId="53B3010D" w14:textId="077A34AF" w:rsidR="006550BE" w:rsidRPr="0081491E" w:rsidRDefault="006550BE" w:rsidP="006550BE">
      <w:pPr>
        <w:pStyle w:val="a5"/>
        <w:jc w:val="both"/>
        <w:rPr>
          <w:rFonts w:ascii="Times New Roman" w:hAnsi="Times New Roman"/>
        </w:rPr>
      </w:pPr>
      <w:r w:rsidRPr="0081491E">
        <w:rPr>
          <w:rFonts w:ascii="Times New Roman" w:hAnsi="Times New Roman"/>
        </w:rPr>
        <w:t>-</w:t>
      </w:r>
      <w:r w:rsidR="00B43DCE" w:rsidRPr="0081491E">
        <w:rPr>
          <w:rFonts w:ascii="Times New Roman" w:hAnsi="Times New Roman"/>
        </w:rPr>
        <w:t xml:space="preserve"> передачи П</w:t>
      </w:r>
      <w:r w:rsidRPr="0081491E">
        <w:rPr>
          <w:rFonts w:ascii="Times New Roman" w:hAnsi="Times New Roman"/>
        </w:rPr>
        <w:t xml:space="preserve">окупателю оформленного надлежащим образом полного комплекта документов, предусмотренного условиями договора и действующего законодательства, а также отсутствию претензий, замечаний со стороны Покупателя, к   </w:t>
      </w:r>
      <w:r w:rsidR="00B43DCE" w:rsidRPr="0081491E">
        <w:rPr>
          <w:rFonts w:ascii="Times New Roman" w:hAnsi="Times New Roman"/>
        </w:rPr>
        <w:t>оформлению</w:t>
      </w:r>
      <w:r w:rsidRPr="0081491E">
        <w:rPr>
          <w:rFonts w:ascii="Times New Roman" w:hAnsi="Times New Roman"/>
        </w:rPr>
        <w:t xml:space="preserve"> и предоставлени</w:t>
      </w:r>
      <w:r w:rsidR="00B43DCE" w:rsidRPr="0081491E">
        <w:rPr>
          <w:rFonts w:ascii="Times New Roman" w:hAnsi="Times New Roman"/>
        </w:rPr>
        <w:t>ю</w:t>
      </w:r>
      <w:r w:rsidRPr="0081491E">
        <w:rPr>
          <w:rFonts w:ascii="Times New Roman" w:hAnsi="Times New Roman"/>
        </w:rPr>
        <w:t xml:space="preserve"> документов, </w:t>
      </w:r>
      <w:r w:rsidR="00B43DCE" w:rsidRPr="0081491E">
        <w:rPr>
          <w:rFonts w:ascii="Times New Roman" w:hAnsi="Times New Roman"/>
        </w:rPr>
        <w:t xml:space="preserve">в том числе к </w:t>
      </w:r>
      <w:r w:rsidR="00C92A6A" w:rsidRPr="0081491E">
        <w:rPr>
          <w:rFonts w:ascii="Times New Roman" w:hAnsi="Times New Roman"/>
        </w:rPr>
        <w:t>документам, подтверждающим качество</w:t>
      </w:r>
      <w:r w:rsidRPr="0081491E">
        <w:rPr>
          <w:rFonts w:ascii="Times New Roman" w:hAnsi="Times New Roman"/>
        </w:rPr>
        <w:t xml:space="preserve"> и безопасность (декларация соответствия, протоколы испытаний, карантинный сертификат, согласно ТР ТС 015/2011 и т.п.).</w:t>
      </w:r>
    </w:p>
    <w:p w14:paraId="6CC7406D" w14:textId="4666FE8D" w:rsidR="002A0F8A" w:rsidRPr="0081491E" w:rsidRDefault="002A0F8A" w:rsidP="006550BE">
      <w:pPr>
        <w:pStyle w:val="a5"/>
        <w:jc w:val="both"/>
        <w:rPr>
          <w:rFonts w:ascii="Times New Roman" w:hAnsi="Times New Roman"/>
        </w:rPr>
      </w:pPr>
      <w:r w:rsidRPr="0081491E">
        <w:rPr>
          <w:rFonts w:ascii="Times New Roman" w:hAnsi="Times New Roman"/>
        </w:rPr>
        <w:t xml:space="preserve">-  иных требований настоящего договора и действующего законодательства. </w:t>
      </w:r>
    </w:p>
    <w:p w14:paraId="58E26C6E" w14:textId="77777777" w:rsidR="0023059D" w:rsidRPr="0081491E" w:rsidRDefault="0023059D" w:rsidP="000D77E3">
      <w:pPr>
        <w:pStyle w:val="a5"/>
        <w:jc w:val="both"/>
        <w:rPr>
          <w:rFonts w:ascii="Times New Roman" w:hAnsi="Times New Roman"/>
        </w:rPr>
      </w:pPr>
    </w:p>
    <w:p w14:paraId="60A175F5" w14:textId="0ACBDEBE" w:rsidR="00454AF0" w:rsidRPr="0081491E" w:rsidRDefault="00454AF0" w:rsidP="00777F1B">
      <w:pPr>
        <w:pStyle w:val="a5"/>
        <w:numPr>
          <w:ilvl w:val="0"/>
          <w:numId w:val="7"/>
        </w:numPr>
        <w:ind w:left="0" w:firstLine="0"/>
        <w:jc w:val="center"/>
        <w:rPr>
          <w:rFonts w:ascii="Times New Roman" w:hAnsi="Times New Roman"/>
          <w:b/>
        </w:rPr>
      </w:pPr>
      <w:r w:rsidRPr="0081491E">
        <w:rPr>
          <w:rFonts w:ascii="Times New Roman" w:hAnsi="Times New Roman"/>
          <w:b/>
        </w:rPr>
        <w:t>ПРИЕМКА ТОВАРА ПО КОЛИЧЕСТВУ И КАЧЕСТВУ</w:t>
      </w:r>
      <w:r w:rsidR="00066CB3">
        <w:rPr>
          <w:rFonts w:ascii="Times New Roman" w:hAnsi="Times New Roman"/>
          <w:b/>
        </w:rPr>
        <w:t>.</w:t>
      </w:r>
    </w:p>
    <w:p w14:paraId="2D372494" w14:textId="77777777" w:rsidR="004431BE" w:rsidRPr="0081491E" w:rsidRDefault="004431BE" w:rsidP="000D77E3">
      <w:pPr>
        <w:pStyle w:val="a5"/>
        <w:jc w:val="both"/>
        <w:rPr>
          <w:rFonts w:ascii="Times New Roman" w:hAnsi="Times New Roman"/>
        </w:rPr>
      </w:pPr>
      <w:r w:rsidRPr="0081491E">
        <w:rPr>
          <w:rFonts w:ascii="Times New Roman" w:hAnsi="Times New Roman"/>
        </w:rPr>
        <w:t>5.1. Товар, отгружаемый по настоящему договору, принимается покупателем:</w:t>
      </w:r>
    </w:p>
    <w:p w14:paraId="3782FCCF" w14:textId="479B7412" w:rsidR="004431BE" w:rsidRPr="0081491E" w:rsidRDefault="004431BE" w:rsidP="00C92A6A">
      <w:pPr>
        <w:pStyle w:val="a5"/>
        <w:numPr>
          <w:ilvl w:val="0"/>
          <w:numId w:val="3"/>
        </w:numPr>
        <w:ind w:left="0" w:firstLine="0"/>
        <w:jc w:val="both"/>
        <w:rPr>
          <w:rFonts w:ascii="Times New Roman" w:hAnsi="Times New Roman"/>
        </w:rPr>
      </w:pPr>
      <w:r w:rsidRPr="0081491E">
        <w:rPr>
          <w:rFonts w:ascii="Times New Roman" w:hAnsi="Times New Roman"/>
        </w:rPr>
        <w:t>по количеству – в соответствии с весом нетто Покупателя, определяемого на весах Покупателя (Грузополучателя)</w:t>
      </w:r>
      <w:r w:rsidR="00C92A6A" w:rsidRPr="0081491E">
        <w:rPr>
          <w:rFonts w:ascii="Times New Roman" w:hAnsi="Times New Roman"/>
        </w:rPr>
        <w:t>.</w:t>
      </w:r>
      <w:r w:rsidR="00C92A6A" w:rsidRPr="0081491E">
        <w:t xml:space="preserve"> </w:t>
      </w:r>
      <w:r w:rsidR="00C92A6A" w:rsidRPr="0081491E">
        <w:rPr>
          <w:rFonts w:ascii="Times New Roman" w:hAnsi="Times New Roman"/>
        </w:rPr>
        <w:t>Приемка Товара по количеству, осуществляется во время передачи Товара Покупателю на складе Покупателя, по весам Покупателя (грузополучателя). По результатам приемки по количеству подписывается товарно-транспортная накладная с отметкой о количестве.</w:t>
      </w:r>
    </w:p>
    <w:p w14:paraId="37297022" w14:textId="77777777" w:rsidR="004431BE" w:rsidRPr="0081491E" w:rsidRDefault="004431BE" w:rsidP="00FE101D">
      <w:pPr>
        <w:pStyle w:val="a5"/>
        <w:numPr>
          <w:ilvl w:val="0"/>
          <w:numId w:val="3"/>
        </w:numPr>
        <w:ind w:left="0" w:firstLine="0"/>
        <w:jc w:val="both"/>
        <w:rPr>
          <w:rFonts w:ascii="Times New Roman" w:hAnsi="Times New Roman"/>
        </w:rPr>
      </w:pPr>
      <w:r w:rsidRPr="0081491E">
        <w:rPr>
          <w:rFonts w:ascii="Times New Roman" w:hAnsi="Times New Roman"/>
        </w:rPr>
        <w:t>по качеству – в соответствии с результатами лаборатории Покупателя (</w:t>
      </w:r>
      <w:r w:rsidR="009F60BC" w:rsidRPr="0081491E">
        <w:rPr>
          <w:rFonts w:ascii="Times New Roman" w:hAnsi="Times New Roman"/>
        </w:rPr>
        <w:t>Г</w:t>
      </w:r>
      <w:r w:rsidRPr="0081491E">
        <w:rPr>
          <w:rFonts w:ascii="Times New Roman" w:hAnsi="Times New Roman"/>
        </w:rPr>
        <w:t>рузополучателя).</w:t>
      </w:r>
    </w:p>
    <w:p w14:paraId="4BBFA783" w14:textId="77777777" w:rsidR="00B325FF" w:rsidRPr="0081491E" w:rsidRDefault="004431BE" w:rsidP="000D77E3">
      <w:pPr>
        <w:pStyle w:val="a5"/>
        <w:jc w:val="both"/>
        <w:rPr>
          <w:rFonts w:ascii="Times New Roman" w:hAnsi="Times New Roman"/>
        </w:rPr>
      </w:pPr>
      <w:r w:rsidRPr="0081491E">
        <w:rPr>
          <w:rFonts w:ascii="Times New Roman" w:hAnsi="Times New Roman"/>
        </w:rPr>
        <w:t>5.</w:t>
      </w:r>
      <w:r w:rsidR="0012051E" w:rsidRPr="0081491E">
        <w:rPr>
          <w:rFonts w:ascii="Times New Roman" w:hAnsi="Times New Roman"/>
        </w:rPr>
        <w:t>1.1</w:t>
      </w:r>
      <w:r w:rsidRPr="0081491E">
        <w:rPr>
          <w:rFonts w:ascii="Times New Roman" w:hAnsi="Times New Roman"/>
        </w:rPr>
        <w:t xml:space="preserve">. </w:t>
      </w:r>
      <w:r w:rsidR="00B325FF" w:rsidRPr="0081491E">
        <w:rPr>
          <w:rFonts w:ascii="Times New Roman" w:hAnsi="Times New Roman"/>
        </w:rPr>
        <w:t>При несоответствии качества поставляемого товара, по указанным ниже параметрам в сторону ухудшения, определение расчетной цены за товар производится следующим образом (в п</w:t>
      </w:r>
      <w:r w:rsidRPr="0081491E">
        <w:rPr>
          <w:rFonts w:ascii="Times New Roman" w:hAnsi="Times New Roman"/>
        </w:rPr>
        <w:t>ункт</w:t>
      </w:r>
      <w:r w:rsidR="00B325FF" w:rsidRPr="0081491E">
        <w:rPr>
          <w:rFonts w:ascii="Times New Roman" w:hAnsi="Times New Roman"/>
        </w:rPr>
        <w:t>е</w:t>
      </w:r>
      <w:r w:rsidRPr="0081491E">
        <w:rPr>
          <w:rFonts w:ascii="Times New Roman" w:hAnsi="Times New Roman"/>
        </w:rPr>
        <w:t xml:space="preserve"> разгрузки по адресу: </w:t>
      </w:r>
      <w:r w:rsidR="0014555A" w:rsidRPr="0081491E">
        <w:rPr>
          <w:rFonts w:ascii="Times New Roman" w:hAnsi="Times New Roman"/>
        </w:rPr>
        <w:t xml:space="preserve">346130, Ростовская область, г. </w:t>
      </w:r>
      <w:r w:rsidR="00B325FF" w:rsidRPr="0081491E">
        <w:rPr>
          <w:rFonts w:ascii="Times New Roman" w:hAnsi="Times New Roman"/>
        </w:rPr>
        <w:t>Миллерово, ул. Промышленная 22):</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19"/>
        <w:gridCol w:w="2670"/>
        <w:gridCol w:w="2940"/>
      </w:tblGrid>
      <w:tr w:rsidR="0014555A" w:rsidRPr="0081491E" w14:paraId="5F452AE6" w14:textId="77777777" w:rsidTr="00B325FF">
        <w:tc>
          <w:tcPr>
            <w:tcW w:w="4619" w:type="dxa"/>
            <w:tcBorders>
              <w:bottom w:val="single" w:sz="4" w:space="0" w:color="auto"/>
            </w:tcBorders>
          </w:tcPr>
          <w:p w14:paraId="128A1A4B" w14:textId="77777777" w:rsidR="0014555A" w:rsidRPr="0081491E" w:rsidRDefault="0014555A" w:rsidP="000D77E3">
            <w:pPr>
              <w:jc w:val="both"/>
              <w:rPr>
                <w:b/>
                <w:sz w:val="22"/>
                <w:szCs w:val="22"/>
              </w:rPr>
            </w:pPr>
            <w:r w:rsidRPr="0081491E">
              <w:rPr>
                <w:b/>
                <w:sz w:val="22"/>
                <w:szCs w:val="22"/>
              </w:rPr>
              <w:t>Наименование показателя кукурузы при приёмке</w:t>
            </w:r>
          </w:p>
        </w:tc>
        <w:tc>
          <w:tcPr>
            <w:tcW w:w="2670" w:type="dxa"/>
            <w:tcBorders>
              <w:bottom w:val="single" w:sz="4" w:space="0" w:color="auto"/>
            </w:tcBorders>
          </w:tcPr>
          <w:p w14:paraId="571F7095" w14:textId="77777777" w:rsidR="0014555A" w:rsidRPr="0081491E" w:rsidRDefault="0014555A" w:rsidP="000D77E3">
            <w:pPr>
              <w:jc w:val="both"/>
              <w:rPr>
                <w:b/>
                <w:sz w:val="22"/>
                <w:szCs w:val="22"/>
              </w:rPr>
            </w:pPr>
            <w:r w:rsidRPr="0081491E">
              <w:rPr>
                <w:b/>
                <w:sz w:val="22"/>
                <w:szCs w:val="22"/>
              </w:rPr>
              <w:t>Показатель (в %)</w:t>
            </w:r>
          </w:p>
        </w:tc>
        <w:tc>
          <w:tcPr>
            <w:tcW w:w="2940" w:type="dxa"/>
            <w:tcBorders>
              <w:bottom w:val="single" w:sz="4" w:space="0" w:color="auto"/>
            </w:tcBorders>
          </w:tcPr>
          <w:p w14:paraId="6C2EECF4" w14:textId="77777777" w:rsidR="0014555A" w:rsidRPr="0081491E" w:rsidRDefault="0014555A" w:rsidP="000D77E3">
            <w:pPr>
              <w:jc w:val="both"/>
              <w:rPr>
                <w:b/>
                <w:sz w:val="22"/>
                <w:szCs w:val="22"/>
              </w:rPr>
            </w:pPr>
            <w:r w:rsidRPr="0081491E">
              <w:rPr>
                <w:b/>
                <w:sz w:val="22"/>
                <w:szCs w:val="22"/>
              </w:rPr>
              <w:t>Скидка в цене (в % от стоимости партии)</w:t>
            </w:r>
          </w:p>
        </w:tc>
      </w:tr>
      <w:tr w:rsidR="0014555A" w:rsidRPr="0081491E" w14:paraId="1FEC2997" w14:textId="77777777" w:rsidTr="00B325FF">
        <w:tc>
          <w:tcPr>
            <w:tcW w:w="4619" w:type="dxa"/>
            <w:tcBorders>
              <w:top w:val="single" w:sz="4" w:space="0" w:color="auto"/>
              <w:left w:val="single" w:sz="4" w:space="0" w:color="auto"/>
              <w:bottom w:val="single" w:sz="4" w:space="0" w:color="auto"/>
              <w:right w:val="single" w:sz="4" w:space="0" w:color="auto"/>
            </w:tcBorders>
          </w:tcPr>
          <w:p w14:paraId="7B8BA6DF" w14:textId="77777777" w:rsidR="0014555A" w:rsidRPr="0081491E" w:rsidRDefault="0014555A" w:rsidP="000D77E3">
            <w:pPr>
              <w:jc w:val="both"/>
              <w:rPr>
                <w:sz w:val="22"/>
                <w:szCs w:val="22"/>
              </w:rPr>
            </w:pPr>
            <w:r w:rsidRPr="0081491E">
              <w:rPr>
                <w:sz w:val="22"/>
                <w:szCs w:val="22"/>
              </w:rPr>
              <w:t>Влажность</w:t>
            </w:r>
          </w:p>
        </w:tc>
        <w:tc>
          <w:tcPr>
            <w:tcW w:w="2670" w:type="dxa"/>
            <w:tcBorders>
              <w:top w:val="single" w:sz="4" w:space="0" w:color="auto"/>
              <w:left w:val="single" w:sz="4" w:space="0" w:color="auto"/>
              <w:bottom w:val="single" w:sz="4" w:space="0" w:color="auto"/>
              <w:right w:val="single" w:sz="4" w:space="0" w:color="auto"/>
            </w:tcBorders>
          </w:tcPr>
          <w:p w14:paraId="378DB9BD" w14:textId="416B30B8" w:rsidR="0014555A" w:rsidRPr="0081491E" w:rsidRDefault="005F405C" w:rsidP="000D77E3">
            <w:pPr>
              <w:jc w:val="both"/>
              <w:rPr>
                <w:sz w:val="22"/>
                <w:szCs w:val="22"/>
              </w:rPr>
            </w:pPr>
            <w:r w:rsidRPr="0081491E">
              <w:rPr>
                <w:sz w:val="22"/>
                <w:szCs w:val="22"/>
              </w:rPr>
              <w:t xml:space="preserve">от </w:t>
            </w:r>
            <w:r w:rsidR="0014555A" w:rsidRPr="0081491E">
              <w:rPr>
                <w:sz w:val="22"/>
                <w:szCs w:val="22"/>
              </w:rPr>
              <w:t>14</w:t>
            </w:r>
            <w:r w:rsidR="00F13DB2" w:rsidRPr="0081491E">
              <w:rPr>
                <w:sz w:val="22"/>
                <w:szCs w:val="22"/>
              </w:rPr>
              <w:t xml:space="preserve">,0 </w:t>
            </w:r>
            <w:r w:rsidR="0014555A" w:rsidRPr="0081491E">
              <w:rPr>
                <w:sz w:val="22"/>
                <w:szCs w:val="22"/>
              </w:rPr>
              <w:t xml:space="preserve">% до </w:t>
            </w:r>
            <w:r w:rsidR="00F13DB2" w:rsidRPr="0081491E">
              <w:rPr>
                <w:sz w:val="22"/>
                <w:szCs w:val="22"/>
              </w:rPr>
              <w:t xml:space="preserve">20,0 </w:t>
            </w:r>
            <w:r w:rsidR="0014555A" w:rsidRPr="0081491E">
              <w:rPr>
                <w:sz w:val="22"/>
                <w:szCs w:val="22"/>
              </w:rPr>
              <w:t>%</w:t>
            </w:r>
          </w:p>
          <w:p w14:paraId="531B63E5" w14:textId="139A194E" w:rsidR="00972502" w:rsidRPr="0081491E" w:rsidRDefault="00F13DB2" w:rsidP="000D77E3">
            <w:pPr>
              <w:jc w:val="both"/>
              <w:rPr>
                <w:sz w:val="22"/>
                <w:szCs w:val="22"/>
              </w:rPr>
            </w:pPr>
            <w:r w:rsidRPr="0081491E">
              <w:rPr>
                <w:sz w:val="22"/>
                <w:szCs w:val="22"/>
              </w:rPr>
              <w:t>свыше 20,0 %</w:t>
            </w:r>
          </w:p>
        </w:tc>
        <w:tc>
          <w:tcPr>
            <w:tcW w:w="2940" w:type="dxa"/>
            <w:tcBorders>
              <w:top w:val="single" w:sz="4" w:space="0" w:color="auto"/>
              <w:left w:val="single" w:sz="4" w:space="0" w:color="auto"/>
              <w:bottom w:val="single" w:sz="4" w:space="0" w:color="auto"/>
              <w:right w:val="single" w:sz="4" w:space="0" w:color="auto"/>
            </w:tcBorders>
          </w:tcPr>
          <w:p w14:paraId="5CD43908" w14:textId="77777777" w:rsidR="0014555A" w:rsidRPr="0081491E" w:rsidRDefault="0014555A" w:rsidP="000D77E3">
            <w:pPr>
              <w:jc w:val="both"/>
              <w:rPr>
                <w:sz w:val="22"/>
                <w:szCs w:val="22"/>
              </w:rPr>
            </w:pPr>
            <w:r w:rsidRPr="0081491E">
              <w:rPr>
                <w:sz w:val="22"/>
                <w:szCs w:val="22"/>
              </w:rPr>
              <w:t xml:space="preserve">1% за 1% </w:t>
            </w:r>
          </w:p>
          <w:p w14:paraId="549CD6E0" w14:textId="77777777" w:rsidR="00972502" w:rsidRPr="0081491E" w:rsidRDefault="00972502" w:rsidP="000D77E3">
            <w:pPr>
              <w:jc w:val="both"/>
              <w:rPr>
                <w:sz w:val="22"/>
                <w:szCs w:val="22"/>
              </w:rPr>
            </w:pPr>
            <w:r w:rsidRPr="0081491E">
              <w:rPr>
                <w:sz w:val="22"/>
                <w:szCs w:val="22"/>
              </w:rPr>
              <w:t>2% за 1%</w:t>
            </w:r>
          </w:p>
        </w:tc>
      </w:tr>
      <w:tr w:rsidR="0014555A" w:rsidRPr="0081491E" w14:paraId="403B4A72" w14:textId="77777777" w:rsidTr="00B325FF">
        <w:tc>
          <w:tcPr>
            <w:tcW w:w="4619" w:type="dxa"/>
            <w:tcBorders>
              <w:top w:val="single" w:sz="4" w:space="0" w:color="auto"/>
            </w:tcBorders>
          </w:tcPr>
          <w:p w14:paraId="42045402" w14:textId="77777777" w:rsidR="0014555A" w:rsidRPr="0081491E" w:rsidRDefault="0014555A" w:rsidP="000D77E3">
            <w:pPr>
              <w:jc w:val="both"/>
              <w:rPr>
                <w:sz w:val="22"/>
                <w:szCs w:val="22"/>
              </w:rPr>
            </w:pPr>
            <w:r w:rsidRPr="0081491E">
              <w:rPr>
                <w:sz w:val="22"/>
                <w:szCs w:val="22"/>
              </w:rPr>
              <w:t>Зерновая примесь</w:t>
            </w:r>
          </w:p>
        </w:tc>
        <w:tc>
          <w:tcPr>
            <w:tcW w:w="2670" w:type="dxa"/>
            <w:tcBorders>
              <w:top w:val="single" w:sz="4" w:space="0" w:color="auto"/>
            </w:tcBorders>
          </w:tcPr>
          <w:p w14:paraId="3B179583" w14:textId="5C085D77" w:rsidR="0014555A" w:rsidRPr="0081491E" w:rsidRDefault="00F13DB2" w:rsidP="000D77E3">
            <w:pPr>
              <w:jc w:val="both"/>
              <w:rPr>
                <w:sz w:val="22"/>
                <w:szCs w:val="22"/>
              </w:rPr>
            </w:pPr>
            <w:r w:rsidRPr="0081491E">
              <w:rPr>
                <w:sz w:val="22"/>
                <w:szCs w:val="22"/>
              </w:rPr>
              <w:t>свыше 10,0 %</w:t>
            </w:r>
          </w:p>
        </w:tc>
        <w:tc>
          <w:tcPr>
            <w:tcW w:w="2940" w:type="dxa"/>
            <w:tcBorders>
              <w:top w:val="single" w:sz="4" w:space="0" w:color="auto"/>
            </w:tcBorders>
          </w:tcPr>
          <w:p w14:paraId="12CF92B1" w14:textId="77777777" w:rsidR="0014555A" w:rsidRPr="0081491E" w:rsidRDefault="0014555A" w:rsidP="000D77E3">
            <w:pPr>
              <w:jc w:val="both"/>
              <w:rPr>
                <w:sz w:val="22"/>
                <w:szCs w:val="22"/>
              </w:rPr>
            </w:pPr>
            <w:r w:rsidRPr="0081491E">
              <w:rPr>
                <w:sz w:val="22"/>
                <w:szCs w:val="22"/>
              </w:rPr>
              <w:t>1% за 1%</w:t>
            </w:r>
          </w:p>
        </w:tc>
      </w:tr>
      <w:tr w:rsidR="0014555A" w:rsidRPr="0081491E" w14:paraId="3B469501" w14:textId="77777777" w:rsidTr="00B325FF">
        <w:tc>
          <w:tcPr>
            <w:tcW w:w="4619" w:type="dxa"/>
            <w:tcBorders>
              <w:top w:val="single" w:sz="4" w:space="0" w:color="000000"/>
              <w:left w:val="single" w:sz="4" w:space="0" w:color="000000"/>
              <w:bottom w:val="single" w:sz="4" w:space="0" w:color="000000"/>
              <w:right w:val="single" w:sz="4" w:space="0" w:color="000000"/>
            </w:tcBorders>
          </w:tcPr>
          <w:p w14:paraId="3DA3CF75" w14:textId="77777777" w:rsidR="0014555A" w:rsidRPr="0081491E" w:rsidRDefault="0014555A" w:rsidP="000D77E3">
            <w:pPr>
              <w:jc w:val="both"/>
              <w:rPr>
                <w:sz w:val="22"/>
                <w:szCs w:val="22"/>
              </w:rPr>
            </w:pPr>
            <w:r w:rsidRPr="0081491E">
              <w:rPr>
                <w:sz w:val="22"/>
                <w:szCs w:val="22"/>
              </w:rPr>
              <w:t xml:space="preserve">Сорная примесь </w:t>
            </w:r>
          </w:p>
        </w:tc>
        <w:tc>
          <w:tcPr>
            <w:tcW w:w="2670" w:type="dxa"/>
            <w:tcBorders>
              <w:top w:val="single" w:sz="4" w:space="0" w:color="000000"/>
              <w:left w:val="single" w:sz="4" w:space="0" w:color="000000"/>
              <w:bottom w:val="single" w:sz="4" w:space="0" w:color="000000"/>
              <w:right w:val="single" w:sz="4" w:space="0" w:color="000000"/>
            </w:tcBorders>
          </w:tcPr>
          <w:p w14:paraId="505A7F63" w14:textId="7BDE650B" w:rsidR="0014555A" w:rsidRPr="0081491E" w:rsidRDefault="00E25268" w:rsidP="000D77E3">
            <w:pPr>
              <w:jc w:val="both"/>
              <w:rPr>
                <w:sz w:val="22"/>
                <w:szCs w:val="22"/>
              </w:rPr>
            </w:pPr>
            <w:r w:rsidRPr="0081491E">
              <w:rPr>
                <w:sz w:val="22"/>
                <w:szCs w:val="22"/>
              </w:rPr>
              <w:t>Свыше 3</w:t>
            </w:r>
            <w:r w:rsidR="00F13DB2" w:rsidRPr="0081491E">
              <w:rPr>
                <w:sz w:val="22"/>
                <w:szCs w:val="22"/>
              </w:rPr>
              <w:t>,0 %</w:t>
            </w:r>
          </w:p>
        </w:tc>
        <w:tc>
          <w:tcPr>
            <w:tcW w:w="2940" w:type="dxa"/>
            <w:tcBorders>
              <w:top w:val="single" w:sz="4" w:space="0" w:color="000000"/>
              <w:left w:val="single" w:sz="4" w:space="0" w:color="000000"/>
              <w:bottom w:val="single" w:sz="4" w:space="0" w:color="000000"/>
              <w:right w:val="single" w:sz="4" w:space="0" w:color="000000"/>
            </w:tcBorders>
          </w:tcPr>
          <w:p w14:paraId="3AD5E889" w14:textId="77777777" w:rsidR="0014555A" w:rsidRPr="0081491E" w:rsidRDefault="0014555A" w:rsidP="000D77E3">
            <w:pPr>
              <w:jc w:val="both"/>
              <w:rPr>
                <w:sz w:val="22"/>
                <w:szCs w:val="22"/>
              </w:rPr>
            </w:pPr>
            <w:r w:rsidRPr="0081491E">
              <w:rPr>
                <w:sz w:val="22"/>
                <w:szCs w:val="22"/>
              </w:rPr>
              <w:t>1</w:t>
            </w:r>
            <w:r w:rsidR="00972502" w:rsidRPr="0081491E">
              <w:rPr>
                <w:sz w:val="22"/>
                <w:szCs w:val="22"/>
              </w:rPr>
              <w:t>,5</w:t>
            </w:r>
            <w:r w:rsidRPr="0081491E">
              <w:rPr>
                <w:sz w:val="22"/>
                <w:szCs w:val="22"/>
              </w:rPr>
              <w:t>% за 1%</w:t>
            </w:r>
          </w:p>
        </w:tc>
      </w:tr>
    </w:tbl>
    <w:p w14:paraId="7CA1A807" w14:textId="49D088BF" w:rsidR="005F405C" w:rsidRPr="0081491E" w:rsidRDefault="005F405C" w:rsidP="000D77E3">
      <w:pPr>
        <w:jc w:val="both"/>
        <w:rPr>
          <w:color w:val="FF0000"/>
          <w:sz w:val="22"/>
          <w:szCs w:val="22"/>
        </w:rPr>
      </w:pPr>
      <w:r w:rsidRPr="0081491E">
        <w:rPr>
          <w:sz w:val="22"/>
          <w:szCs w:val="22"/>
        </w:rPr>
        <w:lastRenderedPageBreak/>
        <w:t xml:space="preserve">По </w:t>
      </w:r>
      <w:r w:rsidR="007114CD" w:rsidRPr="0081491E">
        <w:rPr>
          <w:sz w:val="22"/>
          <w:szCs w:val="22"/>
        </w:rPr>
        <w:t xml:space="preserve">письменному </w:t>
      </w:r>
      <w:r w:rsidRPr="0081491E">
        <w:rPr>
          <w:sz w:val="22"/>
          <w:szCs w:val="22"/>
        </w:rPr>
        <w:t>согласованию сторон допускается менее ограничительные нормы качественных показателей зерна (испорченное зер</w:t>
      </w:r>
      <w:r w:rsidR="00F13DB2" w:rsidRPr="0081491E">
        <w:rPr>
          <w:sz w:val="22"/>
          <w:szCs w:val="22"/>
        </w:rPr>
        <w:t>но, зерновая примесь, амброзия)</w:t>
      </w:r>
    </w:p>
    <w:p w14:paraId="10C737B9" w14:textId="77777777" w:rsidR="0012051E" w:rsidRPr="0081491E" w:rsidRDefault="0012051E" w:rsidP="000D77E3">
      <w:pPr>
        <w:jc w:val="both"/>
        <w:rPr>
          <w:sz w:val="22"/>
          <w:szCs w:val="22"/>
        </w:rPr>
      </w:pPr>
      <w:r w:rsidRPr="0081491E">
        <w:rPr>
          <w:sz w:val="22"/>
          <w:szCs w:val="22"/>
        </w:rPr>
        <w:t xml:space="preserve">5.1.2. </w:t>
      </w:r>
      <w:r w:rsidR="00B325FF" w:rsidRPr="0081491E">
        <w:rPr>
          <w:sz w:val="22"/>
          <w:szCs w:val="22"/>
        </w:rPr>
        <w:t xml:space="preserve">При несоответствии качества поставляемого товара, по указанным ниже параметрам в сторону ухудшения, определение расчетной цены за товар производится следующим образом (пункт разгрузки на сторонних элеваторах, хлебоприемных предприятиях): </w:t>
      </w:r>
    </w:p>
    <w:p w14:paraId="45B173E5" w14:textId="77777777" w:rsidR="0012051E" w:rsidRPr="0081491E" w:rsidRDefault="0012051E" w:rsidP="000D77E3">
      <w:pPr>
        <w:jc w:val="both"/>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29"/>
        <w:gridCol w:w="2806"/>
        <w:gridCol w:w="4194"/>
      </w:tblGrid>
      <w:tr w:rsidR="0012051E" w:rsidRPr="0081491E" w14:paraId="54AA7EB7" w14:textId="77777777" w:rsidTr="007114CD">
        <w:tc>
          <w:tcPr>
            <w:tcW w:w="3229" w:type="dxa"/>
          </w:tcPr>
          <w:p w14:paraId="43B8012B" w14:textId="77777777" w:rsidR="0012051E" w:rsidRPr="0081491E" w:rsidRDefault="0012051E" w:rsidP="000D77E3">
            <w:pPr>
              <w:jc w:val="both"/>
              <w:rPr>
                <w:b/>
                <w:sz w:val="22"/>
                <w:szCs w:val="22"/>
              </w:rPr>
            </w:pPr>
            <w:r w:rsidRPr="0081491E">
              <w:rPr>
                <w:b/>
                <w:sz w:val="22"/>
                <w:szCs w:val="22"/>
              </w:rPr>
              <w:t>Наименование показателя кукурузы при приёмке</w:t>
            </w:r>
          </w:p>
        </w:tc>
        <w:tc>
          <w:tcPr>
            <w:tcW w:w="2806" w:type="dxa"/>
          </w:tcPr>
          <w:p w14:paraId="05119475" w14:textId="77777777" w:rsidR="0012051E" w:rsidRPr="0081491E" w:rsidRDefault="0012051E" w:rsidP="000D77E3">
            <w:pPr>
              <w:jc w:val="both"/>
              <w:rPr>
                <w:b/>
                <w:sz w:val="22"/>
                <w:szCs w:val="22"/>
              </w:rPr>
            </w:pPr>
            <w:r w:rsidRPr="0081491E">
              <w:rPr>
                <w:b/>
                <w:sz w:val="22"/>
                <w:szCs w:val="22"/>
              </w:rPr>
              <w:t>Показатель (в %)</w:t>
            </w:r>
          </w:p>
        </w:tc>
        <w:tc>
          <w:tcPr>
            <w:tcW w:w="4194" w:type="dxa"/>
          </w:tcPr>
          <w:p w14:paraId="0E790B13" w14:textId="77777777" w:rsidR="0012051E" w:rsidRPr="0081491E" w:rsidRDefault="0012051E" w:rsidP="000D77E3">
            <w:pPr>
              <w:jc w:val="both"/>
              <w:rPr>
                <w:b/>
                <w:sz w:val="22"/>
                <w:szCs w:val="22"/>
              </w:rPr>
            </w:pPr>
            <w:r w:rsidRPr="0081491E">
              <w:rPr>
                <w:b/>
                <w:sz w:val="22"/>
                <w:szCs w:val="22"/>
              </w:rPr>
              <w:t>Скидка в цене (в % от стоимости партии)</w:t>
            </w:r>
          </w:p>
        </w:tc>
      </w:tr>
      <w:tr w:rsidR="0012051E" w:rsidRPr="0081491E" w14:paraId="37E43114" w14:textId="77777777" w:rsidTr="007114CD">
        <w:tc>
          <w:tcPr>
            <w:tcW w:w="3229" w:type="dxa"/>
          </w:tcPr>
          <w:p w14:paraId="2BCC0FC5" w14:textId="77777777" w:rsidR="005F405C" w:rsidRPr="0081491E" w:rsidRDefault="005F405C" w:rsidP="000D77E3">
            <w:pPr>
              <w:jc w:val="both"/>
              <w:rPr>
                <w:sz w:val="22"/>
                <w:szCs w:val="22"/>
              </w:rPr>
            </w:pPr>
          </w:p>
          <w:p w14:paraId="4E85B183" w14:textId="77777777" w:rsidR="0012051E" w:rsidRPr="0081491E" w:rsidRDefault="0012051E" w:rsidP="000D77E3">
            <w:pPr>
              <w:jc w:val="both"/>
              <w:rPr>
                <w:sz w:val="22"/>
                <w:szCs w:val="22"/>
              </w:rPr>
            </w:pPr>
            <w:r w:rsidRPr="0081491E">
              <w:rPr>
                <w:sz w:val="22"/>
                <w:szCs w:val="22"/>
              </w:rPr>
              <w:t>Влажность</w:t>
            </w:r>
          </w:p>
        </w:tc>
        <w:tc>
          <w:tcPr>
            <w:tcW w:w="2806" w:type="dxa"/>
          </w:tcPr>
          <w:p w14:paraId="79F7CA39" w14:textId="57C077DD" w:rsidR="0012051E" w:rsidRPr="0081491E" w:rsidRDefault="005F405C" w:rsidP="000D77E3">
            <w:pPr>
              <w:jc w:val="both"/>
              <w:rPr>
                <w:sz w:val="22"/>
                <w:szCs w:val="22"/>
              </w:rPr>
            </w:pPr>
            <w:r w:rsidRPr="0081491E">
              <w:rPr>
                <w:sz w:val="22"/>
                <w:szCs w:val="22"/>
              </w:rPr>
              <w:t>от</w:t>
            </w:r>
            <w:r w:rsidR="0012051E" w:rsidRPr="0081491E">
              <w:rPr>
                <w:sz w:val="22"/>
                <w:szCs w:val="22"/>
              </w:rPr>
              <w:t xml:space="preserve"> 14</w:t>
            </w:r>
            <w:r w:rsidR="007114CD" w:rsidRPr="0081491E">
              <w:rPr>
                <w:sz w:val="22"/>
                <w:szCs w:val="22"/>
              </w:rPr>
              <w:t xml:space="preserve">,0 </w:t>
            </w:r>
            <w:r w:rsidR="0012051E" w:rsidRPr="0081491E">
              <w:rPr>
                <w:sz w:val="22"/>
                <w:szCs w:val="22"/>
              </w:rPr>
              <w:t>% до 18</w:t>
            </w:r>
            <w:r w:rsidR="007114CD" w:rsidRPr="0081491E">
              <w:rPr>
                <w:sz w:val="22"/>
                <w:szCs w:val="22"/>
              </w:rPr>
              <w:t xml:space="preserve">,0 </w:t>
            </w:r>
            <w:r w:rsidR="0012051E" w:rsidRPr="0081491E">
              <w:rPr>
                <w:sz w:val="22"/>
                <w:szCs w:val="22"/>
              </w:rPr>
              <w:t>%</w:t>
            </w:r>
          </w:p>
          <w:p w14:paraId="3215F288" w14:textId="6942B0B1" w:rsidR="0012051E" w:rsidRPr="0081491E" w:rsidRDefault="005F405C" w:rsidP="000D77E3">
            <w:pPr>
              <w:jc w:val="both"/>
              <w:rPr>
                <w:sz w:val="22"/>
                <w:szCs w:val="22"/>
              </w:rPr>
            </w:pPr>
            <w:r w:rsidRPr="0081491E">
              <w:rPr>
                <w:sz w:val="22"/>
                <w:szCs w:val="22"/>
              </w:rPr>
              <w:t>от</w:t>
            </w:r>
            <w:r w:rsidR="007114CD" w:rsidRPr="0081491E">
              <w:rPr>
                <w:sz w:val="22"/>
                <w:szCs w:val="22"/>
              </w:rPr>
              <w:t xml:space="preserve"> </w:t>
            </w:r>
            <w:r w:rsidR="0012051E" w:rsidRPr="0081491E">
              <w:rPr>
                <w:sz w:val="22"/>
                <w:szCs w:val="22"/>
              </w:rPr>
              <w:t>18</w:t>
            </w:r>
            <w:r w:rsidR="007114CD" w:rsidRPr="0081491E">
              <w:rPr>
                <w:sz w:val="22"/>
                <w:szCs w:val="22"/>
              </w:rPr>
              <w:t xml:space="preserve">,0 </w:t>
            </w:r>
            <w:r w:rsidR="0012051E" w:rsidRPr="0081491E">
              <w:rPr>
                <w:sz w:val="22"/>
                <w:szCs w:val="22"/>
              </w:rPr>
              <w:t xml:space="preserve">% до </w:t>
            </w:r>
            <w:r w:rsidR="007376C5" w:rsidRPr="0081491E">
              <w:rPr>
                <w:sz w:val="22"/>
                <w:szCs w:val="22"/>
              </w:rPr>
              <w:t>22</w:t>
            </w:r>
            <w:r w:rsidR="007114CD" w:rsidRPr="0081491E">
              <w:rPr>
                <w:sz w:val="22"/>
                <w:szCs w:val="22"/>
              </w:rPr>
              <w:t xml:space="preserve">,0 </w:t>
            </w:r>
            <w:r w:rsidR="0012051E" w:rsidRPr="0081491E">
              <w:rPr>
                <w:sz w:val="22"/>
                <w:szCs w:val="22"/>
              </w:rPr>
              <w:t>%</w:t>
            </w:r>
          </w:p>
          <w:p w14:paraId="0F060EC5" w14:textId="77777777" w:rsidR="0012051E" w:rsidRPr="0081491E" w:rsidRDefault="0012051E" w:rsidP="000D77E3">
            <w:pPr>
              <w:jc w:val="both"/>
              <w:rPr>
                <w:sz w:val="22"/>
                <w:szCs w:val="22"/>
              </w:rPr>
            </w:pPr>
          </w:p>
        </w:tc>
        <w:tc>
          <w:tcPr>
            <w:tcW w:w="4194" w:type="dxa"/>
          </w:tcPr>
          <w:p w14:paraId="76715A5A" w14:textId="77777777" w:rsidR="0012051E" w:rsidRPr="0081491E" w:rsidRDefault="0012051E" w:rsidP="000D77E3">
            <w:pPr>
              <w:jc w:val="both"/>
              <w:rPr>
                <w:sz w:val="22"/>
                <w:szCs w:val="22"/>
              </w:rPr>
            </w:pPr>
            <w:r w:rsidRPr="0081491E">
              <w:rPr>
                <w:sz w:val="22"/>
                <w:szCs w:val="22"/>
              </w:rPr>
              <w:t xml:space="preserve">1,5% за 1% </w:t>
            </w:r>
          </w:p>
          <w:p w14:paraId="75A43723" w14:textId="77777777" w:rsidR="0012051E" w:rsidRPr="0081491E" w:rsidRDefault="0012051E" w:rsidP="000D77E3">
            <w:pPr>
              <w:jc w:val="both"/>
              <w:rPr>
                <w:sz w:val="22"/>
                <w:szCs w:val="22"/>
              </w:rPr>
            </w:pPr>
            <w:r w:rsidRPr="0081491E">
              <w:rPr>
                <w:sz w:val="22"/>
                <w:szCs w:val="22"/>
              </w:rPr>
              <w:t>2,0% от стоимости партии поставляемого товара за 1% превышения нормы качества.</w:t>
            </w:r>
          </w:p>
        </w:tc>
      </w:tr>
      <w:tr w:rsidR="0012051E" w:rsidRPr="0081491E" w14:paraId="44FE2F37" w14:textId="77777777" w:rsidTr="007114CD">
        <w:tc>
          <w:tcPr>
            <w:tcW w:w="3229" w:type="dxa"/>
          </w:tcPr>
          <w:p w14:paraId="483B8D61" w14:textId="77777777" w:rsidR="0012051E" w:rsidRPr="0081491E" w:rsidRDefault="0012051E" w:rsidP="000D77E3">
            <w:pPr>
              <w:jc w:val="both"/>
              <w:rPr>
                <w:sz w:val="22"/>
                <w:szCs w:val="22"/>
              </w:rPr>
            </w:pPr>
            <w:r w:rsidRPr="0081491E">
              <w:rPr>
                <w:sz w:val="22"/>
                <w:szCs w:val="22"/>
              </w:rPr>
              <w:t>Зерновая примесь</w:t>
            </w:r>
          </w:p>
        </w:tc>
        <w:tc>
          <w:tcPr>
            <w:tcW w:w="2806" w:type="dxa"/>
          </w:tcPr>
          <w:p w14:paraId="2FAB9629" w14:textId="77777777" w:rsidR="0012051E" w:rsidRPr="0081491E" w:rsidRDefault="005F405C" w:rsidP="000D77E3">
            <w:pPr>
              <w:jc w:val="both"/>
              <w:rPr>
                <w:sz w:val="22"/>
                <w:szCs w:val="22"/>
              </w:rPr>
            </w:pPr>
            <w:r w:rsidRPr="0081491E">
              <w:rPr>
                <w:sz w:val="22"/>
                <w:szCs w:val="22"/>
              </w:rPr>
              <w:t>от</w:t>
            </w:r>
            <w:r w:rsidR="0012051E" w:rsidRPr="0081491E">
              <w:rPr>
                <w:sz w:val="22"/>
                <w:szCs w:val="22"/>
              </w:rPr>
              <w:t xml:space="preserve"> 10% до 15%</w:t>
            </w:r>
          </w:p>
        </w:tc>
        <w:tc>
          <w:tcPr>
            <w:tcW w:w="4194" w:type="dxa"/>
          </w:tcPr>
          <w:p w14:paraId="64AC6727" w14:textId="77777777" w:rsidR="0012051E" w:rsidRPr="0081491E" w:rsidRDefault="0012051E" w:rsidP="000D77E3">
            <w:pPr>
              <w:jc w:val="both"/>
              <w:rPr>
                <w:sz w:val="22"/>
                <w:szCs w:val="22"/>
              </w:rPr>
            </w:pPr>
            <w:r w:rsidRPr="0081491E">
              <w:rPr>
                <w:sz w:val="22"/>
                <w:szCs w:val="22"/>
              </w:rPr>
              <w:t>1,5% за 1%</w:t>
            </w:r>
          </w:p>
        </w:tc>
      </w:tr>
      <w:tr w:rsidR="0012051E" w:rsidRPr="0081491E" w14:paraId="4D623A12" w14:textId="77777777" w:rsidTr="007114CD">
        <w:tc>
          <w:tcPr>
            <w:tcW w:w="3229" w:type="dxa"/>
            <w:tcBorders>
              <w:top w:val="single" w:sz="4" w:space="0" w:color="000000"/>
              <w:left w:val="single" w:sz="4" w:space="0" w:color="000000"/>
              <w:bottom w:val="single" w:sz="4" w:space="0" w:color="000000"/>
              <w:right w:val="single" w:sz="4" w:space="0" w:color="000000"/>
            </w:tcBorders>
          </w:tcPr>
          <w:p w14:paraId="666627F8" w14:textId="77777777" w:rsidR="0012051E" w:rsidRPr="0081491E" w:rsidRDefault="0012051E" w:rsidP="000D77E3">
            <w:pPr>
              <w:jc w:val="both"/>
              <w:rPr>
                <w:sz w:val="22"/>
                <w:szCs w:val="22"/>
              </w:rPr>
            </w:pPr>
            <w:r w:rsidRPr="0081491E">
              <w:rPr>
                <w:sz w:val="22"/>
                <w:szCs w:val="22"/>
              </w:rPr>
              <w:t xml:space="preserve">Сорная примесь </w:t>
            </w:r>
          </w:p>
        </w:tc>
        <w:tc>
          <w:tcPr>
            <w:tcW w:w="2806" w:type="dxa"/>
            <w:tcBorders>
              <w:top w:val="single" w:sz="4" w:space="0" w:color="000000"/>
              <w:left w:val="single" w:sz="4" w:space="0" w:color="000000"/>
              <w:bottom w:val="single" w:sz="4" w:space="0" w:color="000000"/>
              <w:right w:val="single" w:sz="4" w:space="0" w:color="000000"/>
            </w:tcBorders>
          </w:tcPr>
          <w:p w14:paraId="781850DF" w14:textId="77777777" w:rsidR="0012051E" w:rsidRPr="0081491E" w:rsidRDefault="005F405C" w:rsidP="000D77E3">
            <w:pPr>
              <w:jc w:val="both"/>
              <w:rPr>
                <w:sz w:val="22"/>
                <w:szCs w:val="22"/>
              </w:rPr>
            </w:pPr>
            <w:r w:rsidRPr="0081491E">
              <w:rPr>
                <w:sz w:val="22"/>
                <w:szCs w:val="22"/>
              </w:rPr>
              <w:t>от</w:t>
            </w:r>
            <w:r w:rsidR="0012051E" w:rsidRPr="0081491E">
              <w:rPr>
                <w:sz w:val="22"/>
                <w:szCs w:val="22"/>
              </w:rPr>
              <w:t xml:space="preserve"> 3% до </w:t>
            </w:r>
            <w:r w:rsidRPr="0081491E">
              <w:rPr>
                <w:sz w:val="22"/>
                <w:szCs w:val="22"/>
              </w:rPr>
              <w:t>4</w:t>
            </w:r>
            <w:r w:rsidR="0012051E" w:rsidRPr="0081491E">
              <w:rPr>
                <w:sz w:val="22"/>
                <w:szCs w:val="22"/>
              </w:rPr>
              <w:t>%</w:t>
            </w:r>
          </w:p>
        </w:tc>
        <w:tc>
          <w:tcPr>
            <w:tcW w:w="4194" w:type="dxa"/>
            <w:tcBorders>
              <w:top w:val="single" w:sz="4" w:space="0" w:color="000000"/>
              <w:left w:val="single" w:sz="4" w:space="0" w:color="000000"/>
              <w:bottom w:val="single" w:sz="4" w:space="0" w:color="000000"/>
              <w:right w:val="single" w:sz="4" w:space="0" w:color="000000"/>
            </w:tcBorders>
          </w:tcPr>
          <w:p w14:paraId="57E37DE9" w14:textId="77777777" w:rsidR="0012051E" w:rsidRPr="0081491E" w:rsidRDefault="0012051E" w:rsidP="000D77E3">
            <w:pPr>
              <w:jc w:val="both"/>
              <w:rPr>
                <w:sz w:val="22"/>
                <w:szCs w:val="22"/>
              </w:rPr>
            </w:pPr>
            <w:r w:rsidRPr="0081491E">
              <w:rPr>
                <w:sz w:val="22"/>
                <w:szCs w:val="22"/>
              </w:rPr>
              <w:t>1,5% за 1%</w:t>
            </w:r>
          </w:p>
        </w:tc>
      </w:tr>
    </w:tbl>
    <w:p w14:paraId="4261DD98" w14:textId="29FC459B" w:rsidR="00856D98" w:rsidRDefault="006B7480" w:rsidP="000D77E3">
      <w:pPr>
        <w:pStyle w:val="a5"/>
        <w:jc w:val="both"/>
        <w:rPr>
          <w:rFonts w:ascii="Times New Roman" w:hAnsi="Times New Roman"/>
        </w:rPr>
      </w:pPr>
      <w:r w:rsidRPr="0081491E">
        <w:rPr>
          <w:rFonts w:ascii="Times New Roman" w:hAnsi="Times New Roman"/>
        </w:rPr>
        <w:t>5.2</w:t>
      </w:r>
      <w:r w:rsidR="0012051E" w:rsidRPr="0081491E">
        <w:rPr>
          <w:rFonts w:ascii="Times New Roman" w:hAnsi="Times New Roman"/>
        </w:rPr>
        <w:t>.</w:t>
      </w:r>
      <w:r w:rsidR="00856D98" w:rsidRPr="00856D98">
        <w:rPr>
          <w:rFonts w:ascii="Times New Roman" w:hAnsi="Times New Roman"/>
        </w:rPr>
        <w:t xml:space="preserve"> Только по письменному согласованию сторон допускается менее ограничительные нормы качественных показателей зерна (испорченное зерно, зерновая примесь, амброзия).</w:t>
      </w:r>
    </w:p>
    <w:p w14:paraId="6D7800EB" w14:textId="4E072320" w:rsidR="004431BE" w:rsidRPr="0081491E" w:rsidRDefault="00856D98" w:rsidP="000D77E3">
      <w:pPr>
        <w:pStyle w:val="a5"/>
        <w:jc w:val="both"/>
        <w:rPr>
          <w:rFonts w:ascii="Times New Roman" w:hAnsi="Times New Roman"/>
        </w:rPr>
      </w:pPr>
      <w:r>
        <w:rPr>
          <w:rFonts w:ascii="Times New Roman" w:hAnsi="Times New Roman"/>
        </w:rPr>
        <w:t xml:space="preserve">5.3. </w:t>
      </w:r>
      <w:r w:rsidR="006C114C" w:rsidRPr="0081491E">
        <w:rPr>
          <w:rFonts w:ascii="Times New Roman" w:hAnsi="Times New Roman"/>
        </w:rPr>
        <w:t xml:space="preserve">Зачетный вес товара, </w:t>
      </w:r>
      <w:r w:rsidR="004431BE" w:rsidRPr="0081491E">
        <w:rPr>
          <w:rFonts w:ascii="Times New Roman" w:hAnsi="Times New Roman"/>
        </w:rPr>
        <w:t xml:space="preserve">подлежащий оплате по настоящему Договору (в </w:t>
      </w:r>
      <w:proofErr w:type="spellStart"/>
      <w:r w:rsidR="004431BE" w:rsidRPr="0081491E">
        <w:rPr>
          <w:rFonts w:ascii="Times New Roman" w:hAnsi="Times New Roman"/>
        </w:rPr>
        <w:t>т.ч</w:t>
      </w:r>
      <w:proofErr w:type="spellEnd"/>
      <w:r w:rsidR="004431BE" w:rsidRPr="0081491E">
        <w:rPr>
          <w:rFonts w:ascii="Times New Roman" w:hAnsi="Times New Roman"/>
        </w:rPr>
        <w:t>.  при самовывозе товара силами Покупателя), считается окончательным в соответствии с весом, определённым в конечном пункте выгрузки</w:t>
      </w:r>
      <w:r w:rsidR="006C114C" w:rsidRPr="0081491E">
        <w:rPr>
          <w:rFonts w:ascii="Times New Roman" w:hAnsi="Times New Roman"/>
        </w:rPr>
        <w:t xml:space="preserve"> Покупателя\Грузополучателя и</w:t>
      </w:r>
      <w:r w:rsidR="004431BE" w:rsidRPr="0081491E">
        <w:rPr>
          <w:rFonts w:ascii="Times New Roman" w:hAnsi="Times New Roman"/>
        </w:rPr>
        <w:t xml:space="preserve"> указанн</w:t>
      </w:r>
      <w:r w:rsidR="006C114C" w:rsidRPr="0081491E">
        <w:rPr>
          <w:rFonts w:ascii="Times New Roman" w:hAnsi="Times New Roman"/>
        </w:rPr>
        <w:t>ы</w:t>
      </w:r>
      <w:r w:rsidR="004431BE" w:rsidRPr="0081491E">
        <w:rPr>
          <w:rFonts w:ascii="Times New Roman" w:hAnsi="Times New Roman"/>
        </w:rPr>
        <w:t xml:space="preserve">м в накладных Покупателем.  </w:t>
      </w:r>
    </w:p>
    <w:p w14:paraId="2FC821EC" w14:textId="373D12F6" w:rsidR="004431BE" w:rsidRPr="0081491E" w:rsidRDefault="004431BE" w:rsidP="000D77E3">
      <w:pPr>
        <w:pStyle w:val="a5"/>
        <w:jc w:val="both"/>
        <w:rPr>
          <w:rFonts w:ascii="Times New Roman" w:hAnsi="Times New Roman"/>
        </w:rPr>
      </w:pPr>
      <w:r w:rsidRPr="0081491E">
        <w:rPr>
          <w:rFonts w:ascii="Times New Roman" w:hAnsi="Times New Roman"/>
        </w:rPr>
        <w:t>5.</w:t>
      </w:r>
      <w:r w:rsidR="00856D98">
        <w:rPr>
          <w:rFonts w:ascii="Times New Roman" w:hAnsi="Times New Roman"/>
        </w:rPr>
        <w:t>4</w:t>
      </w:r>
      <w:r w:rsidRPr="0081491E">
        <w:rPr>
          <w:rFonts w:ascii="Times New Roman" w:hAnsi="Times New Roman"/>
        </w:rPr>
        <w:t xml:space="preserve">. Товар должен соответствовать согласованным в настоящем </w:t>
      </w:r>
      <w:r w:rsidR="008D6866" w:rsidRPr="0081491E">
        <w:rPr>
          <w:rFonts w:ascii="Times New Roman" w:hAnsi="Times New Roman"/>
        </w:rPr>
        <w:t>договоре базисным</w:t>
      </w:r>
      <w:r w:rsidR="006C114C" w:rsidRPr="0081491E">
        <w:rPr>
          <w:rFonts w:ascii="Times New Roman" w:hAnsi="Times New Roman"/>
        </w:rPr>
        <w:t xml:space="preserve"> </w:t>
      </w:r>
      <w:r w:rsidRPr="0081491E">
        <w:rPr>
          <w:rFonts w:ascii="Times New Roman" w:hAnsi="Times New Roman"/>
        </w:rPr>
        <w:t>показателям качества. Установленное Покупателем</w:t>
      </w:r>
      <w:r w:rsidR="006C114C" w:rsidRPr="0081491E">
        <w:rPr>
          <w:rFonts w:ascii="Times New Roman" w:hAnsi="Times New Roman"/>
        </w:rPr>
        <w:t xml:space="preserve"> </w:t>
      </w:r>
      <w:r w:rsidRPr="0081491E">
        <w:rPr>
          <w:rFonts w:ascii="Times New Roman" w:hAnsi="Times New Roman"/>
        </w:rPr>
        <w:t>качество является окончательным для обеих сторон. Отметка о качестве проставл</w:t>
      </w:r>
      <w:r w:rsidR="0012051E" w:rsidRPr="0081491E">
        <w:rPr>
          <w:rFonts w:ascii="Times New Roman" w:hAnsi="Times New Roman"/>
        </w:rPr>
        <w:t>яется лабораторией Покупателя (Г</w:t>
      </w:r>
      <w:r w:rsidRPr="0081491E">
        <w:rPr>
          <w:rFonts w:ascii="Times New Roman" w:hAnsi="Times New Roman"/>
        </w:rPr>
        <w:t>рузополучателя)</w:t>
      </w:r>
      <w:r w:rsidR="0012051E" w:rsidRPr="0081491E">
        <w:rPr>
          <w:rFonts w:ascii="Times New Roman" w:hAnsi="Times New Roman"/>
        </w:rPr>
        <w:t xml:space="preserve"> </w:t>
      </w:r>
      <w:r w:rsidRPr="0081491E">
        <w:rPr>
          <w:rFonts w:ascii="Times New Roman" w:hAnsi="Times New Roman"/>
        </w:rPr>
        <w:t xml:space="preserve">в </w:t>
      </w:r>
      <w:r w:rsidR="0012051E" w:rsidRPr="0081491E">
        <w:rPr>
          <w:rFonts w:ascii="Times New Roman" w:hAnsi="Times New Roman"/>
        </w:rPr>
        <w:t>карточке анализа зерна. Одна карточка передается представителю Поставщика(водителю), вторая остается у Покупателя.</w:t>
      </w:r>
      <w:r w:rsidRPr="0081491E">
        <w:rPr>
          <w:rFonts w:ascii="Times New Roman" w:hAnsi="Times New Roman"/>
        </w:rPr>
        <w:t xml:space="preserve"> </w:t>
      </w:r>
    </w:p>
    <w:p w14:paraId="2BCA199A" w14:textId="3D697B03" w:rsidR="004431BE" w:rsidRPr="0081491E" w:rsidRDefault="004431BE" w:rsidP="000D77E3">
      <w:pPr>
        <w:pStyle w:val="a5"/>
        <w:jc w:val="both"/>
        <w:rPr>
          <w:rFonts w:ascii="Times New Roman" w:hAnsi="Times New Roman"/>
        </w:rPr>
      </w:pPr>
      <w:r w:rsidRPr="0081491E">
        <w:rPr>
          <w:rFonts w:ascii="Times New Roman" w:hAnsi="Times New Roman"/>
        </w:rPr>
        <w:t>5.</w:t>
      </w:r>
      <w:r w:rsidR="00856D98">
        <w:rPr>
          <w:rFonts w:ascii="Times New Roman" w:hAnsi="Times New Roman"/>
        </w:rPr>
        <w:t>5</w:t>
      </w:r>
      <w:r w:rsidRPr="0081491E">
        <w:rPr>
          <w:rFonts w:ascii="Times New Roman" w:hAnsi="Times New Roman"/>
        </w:rPr>
        <w:t>. В случае передачи Товара ненадлежащего качества, если недостатки Товара не были оговорены Поставщиком и Покупателем в двустороннем соглашении, Покупатель, которому передан Товар ненадлежащего качества, вправе по своему выбору потребовать от Поставщика:</w:t>
      </w:r>
    </w:p>
    <w:p w14:paraId="0344EBA3" w14:textId="77777777" w:rsidR="004431BE" w:rsidRPr="0081491E" w:rsidRDefault="004431BE" w:rsidP="000D77E3">
      <w:pPr>
        <w:pStyle w:val="a5"/>
        <w:jc w:val="both"/>
        <w:rPr>
          <w:rFonts w:ascii="Times New Roman" w:hAnsi="Times New Roman"/>
        </w:rPr>
      </w:pPr>
      <w:r w:rsidRPr="0081491E">
        <w:rPr>
          <w:rFonts w:ascii="Times New Roman" w:hAnsi="Times New Roman"/>
        </w:rPr>
        <w:t xml:space="preserve">- уменьшения покупной </w:t>
      </w:r>
      <w:r w:rsidR="006C114C" w:rsidRPr="0081491E">
        <w:rPr>
          <w:rFonts w:ascii="Times New Roman" w:hAnsi="Times New Roman"/>
        </w:rPr>
        <w:t xml:space="preserve">цены, согласно таблицы </w:t>
      </w:r>
      <w:proofErr w:type="spellStart"/>
      <w:r w:rsidR="006C114C" w:rsidRPr="0081491E">
        <w:rPr>
          <w:rFonts w:ascii="Times New Roman" w:hAnsi="Times New Roman"/>
        </w:rPr>
        <w:t>п.п</w:t>
      </w:r>
      <w:proofErr w:type="spellEnd"/>
      <w:r w:rsidR="006C114C" w:rsidRPr="0081491E">
        <w:rPr>
          <w:rFonts w:ascii="Times New Roman" w:hAnsi="Times New Roman"/>
        </w:rPr>
        <w:t xml:space="preserve">. 5.1.1. и 5.1.2. настоящего договора. </w:t>
      </w:r>
    </w:p>
    <w:p w14:paraId="061072A8" w14:textId="77777777" w:rsidR="004431BE" w:rsidRPr="0081491E" w:rsidRDefault="006C114C" w:rsidP="000D77E3">
      <w:pPr>
        <w:pStyle w:val="a5"/>
        <w:jc w:val="both"/>
        <w:rPr>
          <w:rFonts w:ascii="Times New Roman" w:hAnsi="Times New Roman"/>
        </w:rPr>
      </w:pPr>
      <w:r w:rsidRPr="0081491E">
        <w:rPr>
          <w:rFonts w:ascii="Times New Roman" w:hAnsi="Times New Roman"/>
        </w:rPr>
        <w:t>- отказаться от приемки</w:t>
      </w:r>
      <w:r w:rsidR="004431BE" w:rsidRPr="0081491E">
        <w:rPr>
          <w:rFonts w:ascii="Times New Roman" w:hAnsi="Times New Roman"/>
        </w:rPr>
        <w:t xml:space="preserve"> товара.</w:t>
      </w:r>
    </w:p>
    <w:p w14:paraId="400B517A" w14:textId="43557D7F" w:rsidR="002335B7" w:rsidRPr="0081491E" w:rsidRDefault="003C30FD" w:rsidP="000D77E3">
      <w:pPr>
        <w:pStyle w:val="a5"/>
        <w:jc w:val="both"/>
        <w:rPr>
          <w:rFonts w:ascii="Times New Roman" w:hAnsi="Times New Roman"/>
        </w:rPr>
      </w:pPr>
      <w:r w:rsidRPr="0081491E">
        <w:rPr>
          <w:rFonts w:ascii="Times New Roman" w:hAnsi="Times New Roman"/>
        </w:rPr>
        <w:t xml:space="preserve"> </w:t>
      </w:r>
      <w:r w:rsidR="00856D98">
        <w:rPr>
          <w:rFonts w:ascii="Times New Roman" w:hAnsi="Times New Roman"/>
        </w:rPr>
        <w:t>5.5</w:t>
      </w:r>
      <w:r w:rsidR="002335B7" w:rsidRPr="0081491E">
        <w:rPr>
          <w:rFonts w:ascii="Times New Roman" w:hAnsi="Times New Roman"/>
        </w:rPr>
        <w:t xml:space="preserve">.1. При разногласиях в оценке качества зерна между Поставщиком и Покупателем стороны могут провести повторный (контрольный) анализ в присутствии Поставщика на складе Покупателя. Для повторного (контрольного) отбора формирования проб стороны применяют пробоотборники пневматические, исключающие травмирование зерна. Заключение повторного (контрольного) отбора проб является окончательным результатом. Первоначальный анализ стороны считают правильным в случае если полученные данные не превышают установленные допускаемые расхождения по сравнению с результатом повторного (контрольного) анализа. При превышении допустимых расхождений правильным считают результат повторного (контрольного) анализа. </w:t>
      </w:r>
    </w:p>
    <w:p w14:paraId="0D4199DE" w14:textId="70F99A74" w:rsidR="004431BE" w:rsidRPr="0081491E" w:rsidRDefault="004431BE" w:rsidP="000D77E3">
      <w:pPr>
        <w:pStyle w:val="a5"/>
        <w:jc w:val="both"/>
        <w:rPr>
          <w:rFonts w:ascii="Times New Roman" w:hAnsi="Times New Roman"/>
        </w:rPr>
      </w:pPr>
      <w:r w:rsidRPr="0081491E">
        <w:rPr>
          <w:rFonts w:ascii="Times New Roman" w:hAnsi="Times New Roman"/>
        </w:rPr>
        <w:t>5.</w:t>
      </w:r>
      <w:r w:rsidR="00856D98">
        <w:rPr>
          <w:rFonts w:ascii="Times New Roman" w:hAnsi="Times New Roman"/>
        </w:rPr>
        <w:t>6</w:t>
      </w:r>
      <w:r w:rsidRPr="0081491E">
        <w:rPr>
          <w:rFonts w:ascii="Times New Roman" w:hAnsi="Times New Roman"/>
        </w:rPr>
        <w:t>.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w:t>
      </w:r>
    </w:p>
    <w:p w14:paraId="28B89B10" w14:textId="77777777" w:rsidR="004431BE" w:rsidRPr="0081491E" w:rsidRDefault="004431BE" w:rsidP="000D77E3">
      <w:pPr>
        <w:pStyle w:val="a5"/>
        <w:jc w:val="both"/>
        <w:rPr>
          <w:rFonts w:ascii="Times New Roman" w:hAnsi="Times New Roman"/>
        </w:rPr>
      </w:pPr>
      <w:r w:rsidRPr="0081491E">
        <w:rPr>
          <w:rFonts w:ascii="Times New Roman" w:hAnsi="Times New Roman"/>
        </w:rPr>
        <w:t>- отказаться от исполнения настоящего договора и потребовать возврата упл</w:t>
      </w:r>
      <w:r w:rsidR="006C114C" w:rsidRPr="0081491E">
        <w:rPr>
          <w:rFonts w:ascii="Times New Roman" w:hAnsi="Times New Roman"/>
        </w:rPr>
        <w:t xml:space="preserve">аченной за Товар денежной суммы (если имело место предоплата); </w:t>
      </w:r>
    </w:p>
    <w:p w14:paraId="4D217E3E" w14:textId="77777777" w:rsidR="004431BE" w:rsidRPr="0081491E" w:rsidRDefault="004431BE" w:rsidP="000D77E3">
      <w:pPr>
        <w:pStyle w:val="a5"/>
        <w:jc w:val="both"/>
        <w:rPr>
          <w:rFonts w:ascii="Times New Roman" w:hAnsi="Times New Roman"/>
        </w:rPr>
      </w:pPr>
      <w:r w:rsidRPr="0081491E">
        <w:rPr>
          <w:rFonts w:ascii="Times New Roman" w:hAnsi="Times New Roman"/>
        </w:rPr>
        <w:t>- потребовать замены Товара ненадлежащего качества Товаром, соответствующим настоящему договору с отнесением расходов по транспортировке на Поставщика.</w:t>
      </w:r>
    </w:p>
    <w:p w14:paraId="18F4EAAA" w14:textId="5672DBB3" w:rsidR="00791535" w:rsidRPr="0081491E" w:rsidRDefault="004431BE" w:rsidP="000D77E3">
      <w:pPr>
        <w:pStyle w:val="a5"/>
        <w:jc w:val="both"/>
        <w:rPr>
          <w:rFonts w:ascii="Times New Roman" w:hAnsi="Times New Roman"/>
          <w:color w:val="FF0000"/>
        </w:rPr>
      </w:pPr>
      <w:r w:rsidRPr="0081491E">
        <w:rPr>
          <w:rFonts w:ascii="Times New Roman" w:hAnsi="Times New Roman"/>
        </w:rPr>
        <w:t>5.</w:t>
      </w:r>
      <w:r w:rsidR="00856D98">
        <w:rPr>
          <w:rFonts w:ascii="Times New Roman" w:hAnsi="Times New Roman"/>
        </w:rPr>
        <w:t>7</w:t>
      </w:r>
      <w:r w:rsidRPr="0081491E">
        <w:rPr>
          <w:rFonts w:ascii="Times New Roman" w:hAnsi="Times New Roman"/>
        </w:rPr>
        <w:t xml:space="preserve">.  В случаях, указанных в </w:t>
      </w:r>
      <w:proofErr w:type="spellStart"/>
      <w:r w:rsidR="006C114C" w:rsidRPr="0081491E">
        <w:rPr>
          <w:rFonts w:ascii="Times New Roman" w:hAnsi="Times New Roman"/>
        </w:rPr>
        <w:t>п.п</w:t>
      </w:r>
      <w:proofErr w:type="spellEnd"/>
      <w:r w:rsidR="006C114C" w:rsidRPr="0081491E">
        <w:rPr>
          <w:rFonts w:ascii="Times New Roman" w:hAnsi="Times New Roman"/>
        </w:rPr>
        <w:t>. 5.1.1. и 5.1.2. настоящего договора</w:t>
      </w:r>
      <w:r w:rsidRPr="0081491E">
        <w:rPr>
          <w:rFonts w:ascii="Times New Roman" w:hAnsi="Times New Roman"/>
        </w:rPr>
        <w:t>, Покупатель</w:t>
      </w:r>
      <w:r w:rsidR="00EA0F48" w:rsidRPr="0081491E">
        <w:rPr>
          <w:rFonts w:ascii="Times New Roman" w:hAnsi="Times New Roman"/>
        </w:rPr>
        <w:t xml:space="preserve">, в течение 2-х рабочих </w:t>
      </w:r>
      <w:r w:rsidR="002335B7" w:rsidRPr="0081491E">
        <w:rPr>
          <w:rFonts w:ascii="Times New Roman" w:hAnsi="Times New Roman"/>
        </w:rPr>
        <w:t>дней в</w:t>
      </w:r>
      <w:r w:rsidR="006C114C" w:rsidRPr="0081491E">
        <w:rPr>
          <w:rFonts w:ascii="Times New Roman" w:hAnsi="Times New Roman"/>
        </w:rPr>
        <w:t xml:space="preserve"> одностороннем порядке</w:t>
      </w:r>
      <w:r w:rsidRPr="0081491E">
        <w:rPr>
          <w:rFonts w:ascii="Times New Roman" w:hAnsi="Times New Roman"/>
        </w:rPr>
        <w:t xml:space="preserve"> составляет </w:t>
      </w:r>
      <w:r w:rsidR="006C114C" w:rsidRPr="00066CB3">
        <w:rPr>
          <w:rFonts w:ascii="Times New Roman" w:hAnsi="Times New Roman"/>
          <w:b/>
        </w:rPr>
        <w:t>реес</w:t>
      </w:r>
      <w:r w:rsidR="00EA0F48" w:rsidRPr="00066CB3">
        <w:rPr>
          <w:rFonts w:ascii="Times New Roman" w:hAnsi="Times New Roman"/>
          <w:b/>
        </w:rPr>
        <w:t>тр «Поступления зерна»</w:t>
      </w:r>
      <w:r w:rsidR="00791535" w:rsidRPr="00066CB3">
        <w:rPr>
          <w:rFonts w:ascii="Times New Roman" w:hAnsi="Times New Roman"/>
          <w:b/>
        </w:rPr>
        <w:t>,</w:t>
      </w:r>
      <w:r w:rsidR="00791535" w:rsidRPr="0081491E">
        <w:rPr>
          <w:rFonts w:ascii="Times New Roman" w:hAnsi="Times New Roman"/>
        </w:rPr>
        <w:t xml:space="preserve"> направляет </w:t>
      </w:r>
      <w:r w:rsidR="006E6D0F" w:rsidRPr="0081491E">
        <w:rPr>
          <w:rFonts w:ascii="Times New Roman" w:hAnsi="Times New Roman"/>
        </w:rPr>
        <w:t>по электронной почте</w:t>
      </w:r>
      <w:r w:rsidR="00791535" w:rsidRPr="0081491E">
        <w:rPr>
          <w:rFonts w:ascii="Times New Roman" w:hAnsi="Times New Roman"/>
        </w:rPr>
        <w:t xml:space="preserve"> (с </w:t>
      </w:r>
      <w:r w:rsidR="002335B7" w:rsidRPr="0081491E">
        <w:rPr>
          <w:rFonts w:ascii="Times New Roman" w:hAnsi="Times New Roman"/>
        </w:rPr>
        <w:t>последующим досылом</w:t>
      </w:r>
      <w:r w:rsidR="00791535" w:rsidRPr="0081491E">
        <w:rPr>
          <w:rFonts w:ascii="Times New Roman" w:hAnsi="Times New Roman"/>
        </w:rPr>
        <w:t xml:space="preserve"> оригиналов нарочным или почтой</w:t>
      </w:r>
      <w:r w:rsidR="002335B7" w:rsidRPr="0081491E">
        <w:rPr>
          <w:rFonts w:ascii="Times New Roman" w:hAnsi="Times New Roman"/>
        </w:rPr>
        <w:t xml:space="preserve"> в 2-х экземплярах), для</w:t>
      </w:r>
      <w:r w:rsidR="00791535" w:rsidRPr="0081491E">
        <w:rPr>
          <w:rFonts w:ascii="Times New Roman" w:hAnsi="Times New Roman"/>
        </w:rPr>
        <w:t xml:space="preserve"> подписания Поставщику. Поставщик подписывает и проставляет печать на указанном реестре и один экземпляр возвращает </w:t>
      </w:r>
      <w:r w:rsidR="007114CD" w:rsidRPr="0081491E">
        <w:rPr>
          <w:rFonts w:ascii="Times New Roman" w:hAnsi="Times New Roman"/>
        </w:rPr>
        <w:t>Покупателю</w:t>
      </w:r>
      <w:r w:rsidR="00791535" w:rsidRPr="0081491E">
        <w:rPr>
          <w:rFonts w:ascii="Times New Roman" w:hAnsi="Times New Roman"/>
        </w:rPr>
        <w:t xml:space="preserve">. </w:t>
      </w:r>
      <w:r w:rsidRPr="0081491E">
        <w:rPr>
          <w:rFonts w:ascii="Times New Roman" w:hAnsi="Times New Roman"/>
        </w:rPr>
        <w:t xml:space="preserve"> </w:t>
      </w:r>
    </w:p>
    <w:p w14:paraId="06DB42F2" w14:textId="0F634C6E" w:rsidR="004431BE" w:rsidRPr="0081491E" w:rsidRDefault="00856D98" w:rsidP="000D77E3">
      <w:pPr>
        <w:pStyle w:val="a5"/>
        <w:jc w:val="both"/>
        <w:rPr>
          <w:rFonts w:ascii="Times New Roman" w:hAnsi="Times New Roman"/>
        </w:rPr>
      </w:pPr>
      <w:r>
        <w:rPr>
          <w:rFonts w:ascii="Times New Roman" w:hAnsi="Times New Roman"/>
        </w:rPr>
        <w:t xml:space="preserve">5.8. </w:t>
      </w:r>
      <w:r w:rsidR="00791535" w:rsidRPr="0081491E">
        <w:rPr>
          <w:rFonts w:ascii="Times New Roman" w:hAnsi="Times New Roman"/>
        </w:rPr>
        <w:t>На основании указанного реестра, поставщик производит оформление товарной накладной, с учетом скидок согласно реестру. Р</w:t>
      </w:r>
      <w:r w:rsidR="006C114C" w:rsidRPr="0081491E">
        <w:rPr>
          <w:rFonts w:ascii="Times New Roman" w:hAnsi="Times New Roman"/>
        </w:rPr>
        <w:t>еестр является</w:t>
      </w:r>
      <w:r w:rsidR="004431BE" w:rsidRPr="0081491E">
        <w:rPr>
          <w:rFonts w:ascii="Times New Roman" w:hAnsi="Times New Roman"/>
        </w:rPr>
        <w:t xml:space="preserve"> обязател</w:t>
      </w:r>
      <w:r w:rsidR="006C114C" w:rsidRPr="0081491E">
        <w:rPr>
          <w:rFonts w:ascii="Times New Roman" w:hAnsi="Times New Roman"/>
        </w:rPr>
        <w:t xml:space="preserve">ьным для исполнения Поставщиком и внесения корректировки в первичные учетные документы. </w:t>
      </w:r>
      <w:r w:rsidR="004431BE" w:rsidRPr="0081491E">
        <w:rPr>
          <w:rFonts w:ascii="Times New Roman" w:hAnsi="Times New Roman"/>
        </w:rPr>
        <w:t xml:space="preserve"> </w:t>
      </w:r>
    </w:p>
    <w:p w14:paraId="659D1A28" w14:textId="77777777" w:rsidR="00C92A6A" w:rsidRPr="0081491E" w:rsidRDefault="00C92A6A" w:rsidP="000D77E3">
      <w:pPr>
        <w:pStyle w:val="a5"/>
        <w:jc w:val="both"/>
        <w:rPr>
          <w:rFonts w:ascii="Times New Roman" w:hAnsi="Times New Roman"/>
        </w:rPr>
      </w:pPr>
    </w:p>
    <w:p w14:paraId="24A3E075" w14:textId="77777777" w:rsidR="00454AF0" w:rsidRPr="0081491E" w:rsidRDefault="00454AF0" w:rsidP="00777F1B">
      <w:pPr>
        <w:pStyle w:val="a5"/>
        <w:numPr>
          <w:ilvl w:val="0"/>
          <w:numId w:val="7"/>
        </w:numPr>
        <w:ind w:left="0" w:firstLine="0"/>
        <w:jc w:val="center"/>
        <w:rPr>
          <w:rFonts w:ascii="Times New Roman" w:hAnsi="Times New Roman"/>
          <w:b/>
        </w:rPr>
      </w:pPr>
      <w:r w:rsidRPr="0081491E">
        <w:rPr>
          <w:rFonts w:ascii="Times New Roman" w:hAnsi="Times New Roman"/>
          <w:b/>
        </w:rPr>
        <w:t>ОТВЕТСТВЕННОСТЬ СТОРОН</w:t>
      </w:r>
    </w:p>
    <w:p w14:paraId="159F83BA" w14:textId="43B6D766" w:rsidR="007E0338" w:rsidRPr="0081491E" w:rsidRDefault="007E0338" w:rsidP="000D77E3">
      <w:pPr>
        <w:pStyle w:val="a5"/>
        <w:jc w:val="both"/>
        <w:rPr>
          <w:rFonts w:ascii="Times New Roman" w:hAnsi="Times New Roman"/>
        </w:rPr>
      </w:pPr>
      <w:r w:rsidRPr="0081491E">
        <w:rPr>
          <w:rFonts w:ascii="Times New Roman" w:hAnsi="Times New Roman"/>
        </w:rPr>
        <w:t>6.1</w:t>
      </w:r>
      <w:r w:rsidR="000D77E3" w:rsidRPr="0081491E">
        <w:rPr>
          <w:rFonts w:ascii="Times New Roman" w:hAnsi="Times New Roman"/>
        </w:rPr>
        <w:t>.</w:t>
      </w:r>
      <w:r w:rsidRPr="0081491E">
        <w:rPr>
          <w:rFonts w:ascii="Times New Roman" w:hAnsi="Times New Roman"/>
        </w:rPr>
        <w:t xml:space="preserve"> Стороны несут ответственность за соблюдение условий настоящего Договора, в соответствии с условиями настоящего договора и действующего законодательства РФ. </w:t>
      </w:r>
    </w:p>
    <w:p w14:paraId="238D2C98" w14:textId="77777777" w:rsidR="007E0338" w:rsidRPr="0081491E" w:rsidRDefault="007E0338" w:rsidP="000D77E3">
      <w:pPr>
        <w:pStyle w:val="a5"/>
        <w:jc w:val="both"/>
        <w:rPr>
          <w:rFonts w:ascii="Times New Roman" w:hAnsi="Times New Roman"/>
        </w:rPr>
      </w:pPr>
      <w:r w:rsidRPr="0081491E">
        <w:rPr>
          <w:rFonts w:ascii="Times New Roman" w:hAnsi="Times New Roman"/>
        </w:rPr>
        <w:t xml:space="preserve">6.2. За нарушение сроков поставки или неполной поставки партии товара, согласованной сторонами в спецификации, Поставщик уплачивает Покупателю неустойку (штраф) в размере 0,1% от стоимости   недопоставленной партии товара за каждый день просрочки исполнения обязательства; </w:t>
      </w:r>
    </w:p>
    <w:p w14:paraId="79F49BA2" w14:textId="57016D96" w:rsidR="007E0338" w:rsidRPr="0081491E" w:rsidRDefault="007E0338" w:rsidP="000D77E3">
      <w:pPr>
        <w:pStyle w:val="a5"/>
        <w:jc w:val="both"/>
        <w:rPr>
          <w:rFonts w:ascii="Times New Roman" w:hAnsi="Times New Roman"/>
          <w:color w:val="000000"/>
        </w:rPr>
      </w:pPr>
      <w:r w:rsidRPr="0081491E">
        <w:rPr>
          <w:rFonts w:ascii="Times New Roman" w:hAnsi="Times New Roman"/>
        </w:rPr>
        <w:lastRenderedPageBreak/>
        <w:t xml:space="preserve">   - </w:t>
      </w:r>
      <w:r w:rsidRPr="0081491E">
        <w:rPr>
          <w:rFonts w:ascii="Times New Roman" w:hAnsi="Times New Roman"/>
          <w:color w:val="000000"/>
        </w:rPr>
        <w:t>за необоснованный отказ от поставки согласованной в спецификации</w:t>
      </w:r>
      <w:r w:rsidR="00C92A6A" w:rsidRPr="0081491E">
        <w:rPr>
          <w:rFonts w:ascii="Times New Roman" w:hAnsi="Times New Roman"/>
          <w:color w:val="000000"/>
        </w:rPr>
        <w:t xml:space="preserve"> на поставку</w:t>
      </w:r>
      <w:r w:rsidRPr="0081491E">
        <w:rPr>
          <w:rFonts w:ascii="Times New Roman" w:hAnsi="Times New Roman"/>
          <w:color w:val="000000"/>
        </w:rPr>
        <w:t xml:space="preserve"> партии товара, Поставщик оплачивает неустойку (штраф) в размере 10 % от согласованной в спецификации стоимости партии товара;</w:t>
      </w:r>
    </w:p>
    <w:p w14:paraId="0E40779E" w14:textId="79F03AD2" w:rsidR="00C92A6A" w:rsidRPr="0081491E" w:rsidRDefault="00C92A6A" w:rsidP="000D77E3">
      <w:pPr>
        <w:pStyle w:val="a5"/>
        <w:jc w:val="both"/>
        <w:rPr>
          <w:rFonts w:ascii="Times New Roman" w:hAnsi="Times New Roman"/>
          <w:color w:val="000000"/>
        </w:rPr>
      </w:pPr>
      <w:r w:rsidRPr="0081491E">
        <w:rPr>
          <w:rFonts w:ascii="Times New Roman" w:hAnsi="Times New Roman"/>
          <w:color w:val="000000"/>
        </w:rPr>
        <w:t xml:space="preserve">- за нарушение сроков поставки оплаченной партии товара (если имело место предоплата или аванс) Поставщик оплачивает штраф в размере </w:t>
      </w:r>
      <w:r w:rsidR="00066CB3">
        <w:rPr>
          <w:rFonts w:ascii="Times New Roman" w:hAnsi="Times New Roman"/>
          <w:color w:val="000000"/>
        </w:rPr>
        <w:t>0,1</w:t>
      </w:r>
      <w:r w:rsidRPr="0081491E">
        <w:rPr>
          <w:rFonts w:ascii="Times New Roman" w:hAnsi="Times New Roman"/>
          <w:color w:val="000000"/>
        </w:rPr>
        <w:t>% от суммы полученной предоплаты за кажд</w:t>
      </w:r>
      <w:r w:rsidR="00066CB3">
        <w:rPr>
          <w:rFonts w:ascii="Times New Roman" w:hAnsi="Times New Roman"/>
          <w:color w:val="000000"/>
        </w:rPr>
        <w:t xml:space="preserve">ый день </w:t>
      </w:r>
      <w:r w:rsidRPr="0081491E">
        <w:rPr>
          <w:rFonts w:ascii="Times New Roman" w:hAnsi="Times New Roman"/>
          <w:color w:val="000000"/>
        </w:rPr>
        <w:t>несвоевременной поставки;</w:t>
      </w:r>
    </w:p>
    <w:p w14:paraId="6BB4DC23" w14:textId="77777777" w:rsidR="00C92A6A" w:rsidRPr="0081491E" w:rsidRDefault="007E0338" w:rsidP="000D77E3">
      <w:pPr>
        <w:pStyle w:val="a5"/>
        <w:jc w:val="both"/>
        <w:rPr>
          <w:rFonts w:ascii="Times New Roman" w:hAnsi="Times New Roman"/>
        </w:rPr>
      </w:pPr>
      <w:r w:rsidRPr="0081491E">
        <w:rPr>
          <w:rFonts w:ascii="Times New Roman" w:hAnsi="Times New Roman"/>
        </w:rPr>
        <w:t>- за несвоевременное предоставление Поставщиком документов, предусмотренных настоящим договором, Поставщик оплачивает неустойку (штраф) Покупателю в размере 5000 рублей</w:t>
      </w:r>
      <w:r w:rsidRPr="0081491E">
        <w:t xml:space="preserve"> </w:t>
      </w:r>
      <w:r w:rsidRPr="0081491E">
        <w:rPr>
          <w:rFonts w:ascii="Times New Roman" w:hAnsi="Times New Roman"/>
        </w:rPr>
        <w:t>за каждую единицу документа, за каждую неделю непредставления единицы документа.</w:t>
      </w:r>
    </w:p>
    <w:p w14:paraId="78CF14CD" w14:textId="3AD890D1" w:rsidR="007E0338" w:rsidRDefault="00C92A6A" w:rsidP="000D77E3">
      <w:pPr>
        <w:pStyle w:val="a5"/>
        <w:jc w:val="both"/>
        <w:rPr>
          <w:rFonts w:ascii="Times New Roman" w:hAnsi="Times New Roman"/>
        </w:rPr>
      </w:pPr>
      <w:r w:rsidRPr="0081491E">
        <w:rPr>
          <w:rFonts w:ascii="Times New Roman" w:hAnsi="Times New Roman"/>
        </w:rPr>
        <w:t xml:space="preserve"> - за нарушение условий оплаты, при условии выполнения Поставщиком всех условий настоящего договора, в </w:t>
      </w:r>
      <w:proofErr w:type="spellStart"/>
      <w:r w:rsidRPr="0081491E">
        <w:rPr>
          <w:rFonts w:ascii="Times New Roman" w:hAnsi="Times New Roman"/>
        </w:rPr>
        <w:t>т.ч</w:t>
      </w:r>
      <w:proofErr w:type="spellEnd"/>
      <w:r w:rsidRPr="0081491E">
        <w:rPr>
          <w:rFonts w:ascii="Times New Roman" w:hAnsi="Times New Roman"/>
        </w:rPr>
        <w:t>. по предоставлению всех документов, оформленных надлежащим образом, Покупатель уплачивает Поставщику неустойку (пени) в размере 0,1 % от стоимости поставленной партии товара за каждый день просрочки исполнения обязательств, но не более 0,5% от стоимости поставле</w:t>
      </w:r>
      <w:r w:rsidR="003F3077">
        <w:rPr>
          <w:rFonts w:ascii="Times New Roman" w:hAnsi="Times New Roman"/>
        </w:rPr>
        <w:t>нного, но не оплаченного товара.</w:t>
      </w:r>
    </w:p>
    <w:p w14:paraId="1A800511" w14:textId="2E446D29" w:rsidR="006A09AE" w:rsidRPr="0081491E" w:rsidRDefault="006A09AE" w:rsidP="000D77E3">
      <w:pPr>
        <w:pStyle w:val="a5"/>
        <w:jc w:val="both"/>
        <w:rPr>
          <w:rFonts w:ascii="Times New Roman" w:hAnsi="Times New Roman"/>
        </w:rPr>
      </w:pPr>
      <w:r>
        <w:rPr>
          <w:rFonts w:ascii="Times New Roman" w:hAnsi="Times New Roman"/>
        </w:rPr>
        <w:t xml:space="preserve">6.2.1. </w:t>
      </w:r>
      <w:r w:rsidRPr="006A09AE">
        <w:rPr>
          <w:rFonts w:ascii="Times New Roman" w:hAnsi="Times New Roman"/>
        </w:rPr>
        <w:t xml:space="preserve">В случае поставки товара несоответствующего требованиям, указанным в настоящем договоре, Покупатель вправе отказаться от приёмки Товара. Возврат товара происходит за счёт Поставщика, силами Поставщика, либо путем возмещения затрат (убытков) понесенных Покупателем за возврат некачественного Товара. Поставщик обязуется возместить понесенные убытки </w:t>
      </w:r>
      <w:r>
        <w:rPr>
          <w:rFonts w:ascii="Times New Roman" w:hAnsi="Times New Roman"/>
        </w:rPr>
        <w:t xml:space="preserve">в срок указанный в п. 6.5. договора. </w:t>
      </w:r>
      <w:r w:rsidRPr="006A09AE">
        <w:rPr>
          <w:rFonts w:ascii="Times New Roman" w:hAnsi="Times New Roman"/>
        </w:rPr>
        <w:t xml:space="preserve">  В случае не своевременного возмещения убытков, а равно отказа   от возмещения убытков, Поставщик оплачивает штраф в размере 0,1% от суммы убытков за каждый просроченный день.</w:t>
      </w:r>
    </w:p>
    <w:p w14:paraId="3B5DF0E9" w14:textId="77777777" w:rsidR="007E0338" w:rsidRPr="0081491E" w:rsidRDefault="007E0338" w:rsidP="000D77E3">
      <w:pPr>
        <w:pStyle w:val="a5"/>
        <w:jc w:val="both"/>
        <w:rPr>
          <w:rFonts w:ascii="Times New Roman" w:hAnsi="Times New Roman"/>
        </w:rPr>
      </w:pPr>
      <w:r w:rsidRPr="0081491E">
        <w:rPr>
          <w:rFonts w:ascii="Times New Roman" w:hAnsi="Times New Roman"/>
        </w:rPr>
        <w:t xml:space="preserve"> 6.3. Неоплата Покупателем товара (частично или полностью), в связи с ненадлежащим исполнением Поставщиком условий настоящего договора или не предоставлением, либо предоставлением недостоверных,  и/или оформленных ненадлежащим образом документов,  согласно условий договора и/или действующего законодательства, не является основанием для применения к Покупателю мер ответственности за неисполнение денежного обязательства, а срок оплаты товара  продлевается до  момента надлежащего исполнения Поставщиком обязательств по настоящему договору и действующему законодательству. Покупатель вправе удовлетворить требования к Поставщику о возмещении неустойки из денежных средств, причитающихся выплате Поставщику по любым основаниям, в порядке зачета встречных денежных требований.</w:t>
      </w:r>
    </w:p>
    <w:p w14:paraId="2DDFB450" w14:textId="77777777" w:rsidR="00B6576D" w:rsidRDefault="000D77E3" w:rsidP="000D77E3">
      <w:pPr>
        <w:pStyle w:val="a5"/>
        <w:jc w:val="both"/>
        <w:rPr>
          <w:rFonts w:ascii="Times New Roman" w:hAnsi="Times New Roman"/>
        </w:rPr>
      </w:pPr>
      <w:r w:rsidRPr="0081491E">
        <w:rPr>
          <w:rFonts w:ascii="Times New Roman" w:hAnsi="Times New Roman"/>
        </w:rPr>
        <w:t>6.4.</w:t>
      </w:r>
      <w:r w:rsidRPr="0081491E">
        <w:t xml:space="preserve"> </w:t>
      </w:r>
      <w:r w:rsidRPr="0081491E">
        <w:rPr>
          <w:rFonts w:ascii="Times New Roman" w:hAnsi="Times New Roman"/>
        </w:rPr>
        <w:t xml:space="preserve">Если настоящим договором предусмотрена доставка Товара </w:t>
      </w:r>
      <w:r w:rsidR="00C92A6A" w:rsidRPr="0081491E">
        <w:rPr>
          <w:rFonts w:ascii="Times New Roman" w:hAnsi="Times New Roman"/>
        </w:rPr>
        <w:t>Покупателю, Поставщик</w:t>
      </w:r>
      <w:r w:rsidRPr="0081491E">
        <w:rPr>
          <w:rFonts w:ascii="Times New Roman" w:hAnsi="Times New Roman"/>
        </w:rPr>
        <w:t xml:space="preserve"> несет ответственность, в случае </w:t>
      </w:r>
      <w:r w:rsidR="00C92A6A" w:rsidRPr="0081491E">
        <w:rPr>
          <w:rFonts w:ascii="Times New Roman" w:hAnsi="Times New Roman"/>
        </w:rPr>
        <w:t>происшествий и</w:t>
      </w:r>
      <w:r w:rsidRPr="0081491E">
        <w:rPr>
          <w:rFonts w:ascii="Times New Roman" w:hAnsi="Times New Roman"/>
        </w:rPr>
        <w:t>\</w:t>
      </w:r>
      <w:r w:rsidR="00C92A6A" w:rsidRPr="0081491E">
        <w:rPr>
          <w:rFonts w:ascii="Times New Roman" w:hAnsi="Times New Roman"/>
        </w:rPr>
        <w:t>или инцидентов</w:t>
      </w:r>
      <w:r w:rsidRPr="0081491E">
        <w:rPr>
          <w:rFonts w:ascii="Times New Roman" w:hAnsi="Times New Roman"/>
        </w:rPr>
        <w:t xml:space="preserve">, повлекших причинение вреда имуществу Покупателя и (или) 3-их лиц, а </w:t>
      </w:r>
      <w:r w:rsidR="006B7480" w:rsidRPr="0081491E">
        <w:rPr>
          <w:rFonts w:ascii="Times New Roman" w:hAnsi="Times New Roman"/>
        </w:rPr>
        <w:t>также</w:t>
      </w:r>
      <w:r w:rsidRPr="0081491E">
        <w:rPr>
          <w:rFonts w:ascii="Times New Roman" w:hAnsi="Times New Roman"/>
        </w:rPr>
        <w:t xml:space="preserve"> здоровью его работников, которые произошли на территории Поставщика, по вине Поставщика и\или, привлеченных третьих лиц, уполномоченных представителей </w:t>
      </w:r>
      <w:r w:rsidR="006B7480" w:rsidRPr="0081491E">
        <w:rPr>
          <w:rFonts w:ascii="Times New Roman" w:hAnsi="Times New Roman"/>
        </w:rPr>
        <w:t>(в</w:t>
      </w:r>
      <w:r w:rsidRPr="0081491E">
        <w:rPr>
          <w:rFonts w:ascii="Times New Roman" w:hAnsi="Times New Roman"/>
        </w:rPr>
        <w:t xml:space="preserve"> </w:t>
      </w:r>
      <w:proofErr w:type="spellStart"/>
      <w:r w:rsidRPr="0081491E">
        <w:rPr>
          <w:rFonts w:ascii="Times New Roman" w:hAnsi="Times New Roman"/>
        </w:rPr>
        <w:t>т.ч</w:t>
      </w:r>
      <w:proofErr w:type="spellEnd"/>
      <w:r w:rsidRPr="0081491E">
        <w:rPr>
          <w:rFonts w:ascii="Times New Roman" w:hAnsi="Times New Roman"/>
        </w:rPr>
        <w:t>. водителей). В таком случае, Поставщик обязуется возместить Покупателю причиненные убытки. Вне зависимости от того, является ли Поставщик собственником транспортного средства, а также имеются ли трудовые отношения между Поставщиком и водителем, ответственность несет Поставщик.</w:t>
      </w:r>
      <w:r w:rsidR="007E0338" w:rsidRPr="0081491E">
        <w:rPr>
          <w:rFonts w:ascii="Times New Roman" w:hAnsi="Times New Roman"/>
        </w:rPr>
        <w:t xml:space="preserve"> </w:t>
      </w:r>
    </w:p>
    <w:p w14:paraId="4B98B252" w14:textId="7B9C8906" w:rsidR="006B7480" w:rsidRPr="0081491E" w:rsidRDefault="00B6576D" w:rsidP="000D77E3">
      <w:pPr>
        <w:pStyle w:val="a5"/>
        <w:jc w:val="both"/>
        <w:rPr>
          <w:rFonts w:ascii="Times New Roman" w:hAnsi="Times New Roman"/>
        </w:rPr>
      </w:pPr>
      <w:r>
        <w:rPr>
          <w:rFonts w:ascii="Times New Roman" w:hAnsi="Times New Roman"/>
        </w:rPr>
        <w:t xml:space="preserve">     П</w:t>
      </w:r>
      <w:r w:rsidRPr="00B6576D">
        <w:rPr>
          <w:rFonts w:ascii="Times New Roman" w:hAnsi="Times New Roman"/>
        </w:rPr>
        <w:t>ри отгрузке</w:t>
      </w:r>
      <w:r>
        <w:rPr>
          <w:rFonts w:ascii="Times New Roman" w:hAnsi="Times New Roman"/>
        </w:rPr>
        <w:t xml:space="preserve"> товара на условиях самовывоза, ответственность</w:t>
      </w:r>
      <w:r w:rsidRPr="00B6576D">
        <w:rPr>
          <w:rFonts w:ascii="Times New Roman" w:hAnsi="Times New Roman"/>
        </w:rPr>
        <w:t>, в виде</w:t>
      </w:r>
      <w:r>
        <w:rPr>
          <w:rFonts w:ascii="Times New Roman" w:hAnsi="Times New Roman"/>
        </w:rPr>
        <w:t xml:space="preserve"> возмещения размеров</w:t>
      </w:r>
      <w:r w:rsidR="00AF48AF">
        <w:rPr>
          <w:rFonts w:ascii="Times New Roman" w:hAnsi="Times New Roman"/>
        </w:rPr>
        <w:t xml:space="preserve"> наложенного </w:t>
      </w:r>
      <w:r>
        <w:rPr>
          <w:rFonts w:ascii="Times New Roman" w:hAnsi="Times New Roman"/>
        </w:rPr>
        <w:t xml:space="preserve">штрафа на Покупателя, </w:t>
      </w:r>
      <w:r w:rsidRPr="00B6576D">
        <w:rPr>
          <w:rFonts w:ascii="Times New Roman" w:hAnsi="Times New Roman"/>
        </w:rPr>
        <w:t>предусмотренного действующим законодательством, за превышение допустимой массы транспортного средства и (или) допустимой нагрузки на ось транспортного средства, несет По</w:t>
      </w:r>
      <w:r>
        <w:rPr>
          <w:rFonts w:ascii="Times New Roman" w:hAnsi="Times New Roman"/>
        </w:rPr>
        <w:t>ставщик.</w:t>
      </w:r>
      <w:r w:rsidRPr="00B6576D">
        <w:rPr>
          <w:rFonts w:ascii="Times New Roman" w:hAnsi="Times New Roman"/>
        </w:rPr>
        <w:t xml:space="preserve"> </w:t>
      </w:r>
    </w:p>
    <w:p w14:paraId="7FB17C1B" w14:textId="57C99735" w:rsidR="006B7480" w:rsidRPr="0081491E" w:rsidRDefault="006B7480" w:rsidP="006B7480">
      <w:pPr>
        <w:pStyle w:val="a5"/>
        <w:jc w:val="both"/>
        <w:rPr>
          <w:rFonts w:ascii="Times New Roman" w:hAnsi="Times New Roman"/>
        </w:rPr>
      </w:pPr>
      <w:r w:rsidRPr="0081491E">
        <w:rPr>
          <w:rFonts w:ascii="Times New Roman" w:hAnsi="Times New Roman"/>
        </w:rPr>
        <w:t>6.5. Если Поставщик отказывается поставить, а равно по умолчанию не поставляет товар</w:t>
      </w:r>
      <w:r w:rsidR="00D66BB2" w:rsidRPr="0081491E">
        <w:rPr>
          <w:rFonts w:ascii="Times New Roman" w:hAnsi="Times New Roman"/>
        </w:rPr>
        <w:t xml:space="preserve"> по согласованной спецификаци</w:t>
      </w:r>
      <w:r w:rsidR="00621FDA">
        <w:rPr>
          <w:rFonts w:ascii="Times New Roman" w:hAnsi="Times New Roman"/>
        </w:rPr>
        <w:t>и на</w:t>
      </w:r>
      <w:r w:rsidR="00D66BB2" w:rsidRPr="0081491E">
        <w:rPr>
          <w:rFonts w:ascii="Times New Roman" w:hAnsi="Times New Roman"/>
        </w:rPr>
        <w:t xml:space="preserve"> поставку</w:t>
      </w:r>
      <w:r w:rsidRPr="0081491E">
        <w:rPr>
          <w:rFonts w:ascii="Times New Roman" w:hAnsi="Times New Roman"/>
        </w:rPr>
        <w:t xml:space="preserve">, то в соответствии с п. 1 ст. 463 ГК РФ Покупатель вправе отказаться от исполнения настоящего договора и  в соответствии со ст. 520 ГК РФ имеет право приобрести непоставленный Товар у других лиц с отнесением на Поставщика всех необходимых и расходов,  в том числе выставить разницу в цене,  в случае приобретения Товара по цене выше, согласованной сторонами в  спецификации на поставку.  </w:t>
      </w:r>
    </w:p>
    <w:p w14:paraId="1DEFFEFA" w14:textId="12EF33EE" w:rsidR="007E0338" w:rsidRPr="0081491E" w:rsidRDefault="007E0338" w:rsidP="000D77E3">
      <w:pPr>
        <w:pStyle w:val="a5"/>
        <w:jc w:val="both"/>
        <w:rPr>
          <w:rFonts w:ascii="Times New Roman" w:hAnsi="Times New Roman"/>
          <w:color w:val="000000"/>
        </w:rPr>
      </w:pPr>
      <w:r w:rsidRPr="0081491E">
        <w:rPr>
          <w:rFonts w:ascii="Times New Roman" w:hAnsi="Times New Roman"/>
        </w:rPr>
        <w:t xml:space="preserve"> 6.</w:t>
      </w:r>
      <w:r w:rsidR="006B7480" w:rsidRPr="0081491E">
        <w:rPr>
          <w:rFonts w:ascii="Times New Roman" w:hAnsi="Times New Roman"/>
        </w:rPr>
        <w:t>6</w:t>
      </w:r>
      <w:r w:rsidRPr="0081491E">
        <w:rPr>
          <w:rFonts w:ascii="Times New Roman" w:hAnsi="Times New Roman"/>
        </w:rPr>
        <w:t xml:space="preserve">. Претензионное урегулирование споров – обязательно. </w:t>
      </w:r>
      <w:r w:rsidR="006A09AE">
        <w:rPr>
          <w:rFonts w:ascii="Times New Roman" w:hAnsi="Times New Roman"/>
        </w:rPr>
        <w:t>Срок рассмотрения претензий - 10</w:t>
      </w:r>
      <w:r w:rsidRPr="0081491E">
        <w:rPr>
          <w:rFonts w:ascii="Times New Roman" w:hAnsi="Times New Roman"/>
        </w:rPr>
        <w:t xml:space="preserve"> календарных дней. При невозможности урегулирования спора в досудебном порядке – </w:t>
      </w:r>
      <w:r w:rsidRPr="0081491E">
        <w:rPr>
          <w:rFonts w:ascii="Times New Roman" w:hAnsi="Times New Roman"/>
          <w:color w:val="000000"/>
        </w:rPr>
        <w:t xml:space="preserve">споры рассматриваются в арбитражном суде Ростовской области. </w:t>
      </w:r>
    </w:p>
    <w:p w14:paraId="1B15789E" w14:textId="7230A46D" w:rsidR="007E0338" w:rsidRPr="0081491E" w:rsidRDefault="00621FDA" w:rsidP="000D77E3">
      <w:pPr>
        <w:pStyle w:val="a5"/>
        <w:jc w:val="both"/>
        <w:rPr>
          <w:rFonts w:ascii="Times New Roman" w:hAnsi="Times New Roman"/>
          <w:color w:val="000000"/>
        </w:rPr>
      </w:pPr>
      <w:r>
        <w:rPr>
          <w:rFonts w:ascii="Times New Roman" w:hAnsi="Times New Roman"/>
          <w:color w:val="000000"/>
        </w:rPr>
        <w:t>6.7.</w:t>
      </w:r>
      <w:r w:rsidR="007E0338" w:rsidRPr="0081491E">
        <w:rPr>
          <w:rFonts w:ascii="Times New Roman" w:hAnsi="Times New Roman"/>
          <w:color w:val="000000"/>
        </w:rPr>
        <w:tab/>
        <w:t>Стороны признают, что условия 7 и 9 Разделов направлены на обеспечение имущественных интересов каждой из Сторон вне зависимости от действительности, исполнимости, заключенности Договора. В связи с этим Стороны рассматривают условия указанных разделов в качестве самостоятельного, автономного соглашения, не зависящего от основного обязательства по Договору. В случае признания Договора недействительным, незаключенным, истечения срока его действия, условия настоящего Раздела сохраняют юридическую силу. Ни одна из Сторон не имеет права оспаривать данные положения по причинам, связанным, зависящим или вытекающим из Договора.</w:t>
      </w:r>
    </w:p>
    <w:p w14:paraId="21C0F6EE" w14:textId="77777777" w:rsidR="007E0338" w:rsidRPr="0081491E" w:rsidRDefault="007E0338" w:rsidP="000D77E3">
      <w:pPr>
        <w:pStyle w:val="a5"/>
        <w:jc w:val="both"/>
        <w:rPr>
          <w:rFonts w:ascii="Times New Roman" w:hAnsi="Times New Roman"/>
          <w:color w:val="000000"/>
        </w:rPr>
      </w:pPr>
    </w:p>
    <w:p w14:paraId="62528E01" w14:textId="6F6AB160" w:rsidR="006B7480" w:rsidRPr="0081491E" w:rsidRDefault="006B7480" w:rsidP="006B7480">
      <w:pPr>
        <w:jc w:val="center"/>
        <w:rPr>
          <w:b/>
          <w:spacing w:val="2"/>
          <w:sz w:val="22"/>
          <w:szCs w:val="22"/>
        </w:rPr>
      </w:pPr>
      <w:r w:rsidRPr="0081491E">
        <w:rPr>
          <w:b/>
          <w:spacing w:val="2"/>
          <w:sz w:val="22"/>
          <w:szCs w:val="22"/>
        </w:rPr>
        <w:t>7. ТРЕБОВАНИЯ КОНФИДЕНЦИАЛЬНОСТИ</w:t>
      </w:r>
      <w:r w:rsidR="00D66BB2" w:rsidRPr="0081491E">
        <w:rPr>
          <w:b/>
          <w:spacing w:val="2"/>
          <w:sz w:val="22"/>
          <w:szCs w:val="22"/>
        </w:rPr>
        <w:t xml:space="preserve"> (КОММЕРЧЕСКАЯ ТАЙНА)</w:t>
      </w:r>
      <w:r w:rsidRPr="0081491E">
        <w:rPr>
          <w:b/>
          <w:spacing w:val="2"/>
          <w:sz w:val="22"/>
          <w:szCs w:val="22"/>
        </w:rPr>
        <w:t>.  ПЕРСОНАЛЬНЫЕ ДАННЫЕ. АНТИКОРРУПЦИОННАЯ ОГОВОРКА</w:t>
      </w:r>
    </w:p>
    <w:p w14:paraId="141EB813" w14:textId="13007944" w:rsidR="006B7480" w:rsidRPr="0081491E" w:rsidRDefault="006B7480" w:rsidP="006B7480">
      <w:pPr>
        <w:jc w:val="both"/>
        <w:rPr>
          <w:spacing w:val="2"/>
          <w:sz w:val="22"/>
          <w:szCs w:val="22"/>
        </w:rPr>
      </w:pPr>
      <w:r w:rsidRPr="0081491E">
        <w:rPr>
          <w:spacing w:val="2"/>
          <w:sz w:val="22"/>
          <w:szCs w:val="22"/>
        </w:rPr>
        <w:t xml:space="preserve">7.1. </w:t>
      </w:r>
      <w:r w:rsidR="00D66BB2" w:rsidRPr="0081491E">
        <w:rPr>
          <w:b/>
          <w:spacing w:val="2"/>
          <w:sz w:val="22"/>
          <w:szCs w:val="22"/>
        </w:rPr>
        <w:t>Коммерческая тайна.</w:t>
      </w:r>
      <w:r w:rsidR="00D66BB2" w:rsidRPr="0081491E">
        <w:rPr>
          <w:spacing w:val="2"/>
          <w:sz w:val="22"/>
          <w:szCs w:val="22"/>
        </w:rPr>
        <w:t xml:space="preserve"> </w:t>
      </w:r>
      <w:r w:rsidRPr="0081491E">
        <w:rPr>
          <w:spacing w:val="2"/>
          <w:sz w:val="22"/>
          <w:szCs w:val="22"/>
        </w:rPr>
        <w:t>Для целей настоящего Договора термин «Конфиденциальная информация»</w:t>
      </w:r>
      <w:r w:rsidR="00D66BB2" w:rsidRPr="0081491E">
        <w:rPr>
          <w:spacing w:val="2"/>
          <w:sz w:val="22"/>
          <w:szCs w:val="22"/>
        </w:rPr>
        <w:t>, а равно «коммерческая тайна», означает</w:t>
      </w:r>
      <w:r w:rsidRPr="0081491E">
        <w:rPr>
          <w:spacing w:val="2"/>
          <w:sz w:val="22"/>
          <w:szCs w:val="22"/>
        </w:rPr>
        <w:t xml:space="preserve"> любую информацию по настоящему Договору, имеющую действительную или потенциальную ценность в силу неизвестности ее третьим лицам, не предназначенную </w:t>
      </w:r>
      <w:r w:rsidRPr="0081491E">
        <w:rPr>
          <w:spacing w:val="2"/>
          <w:sz w:val="22"/>
          <w:szCs w:val="22"/>
        </w:rPr>
        <w:lastRenderedPageBreak/>
        <w:t xml:space="preserve">для широкого распространения и/или использования неограниченным кругом лиц, удовлетворяющую требованиям законодательства Российской Федерации. </w:t>
      </w:r>
    </w:p>
    <w:p w14:paraId="7988601B" w14:textId="6DA09AB8" w:rsidR="006B7480" w:rsidRPr="0081491E" w:rsidRDefault="006B7480" w:rsidP="006B7480">
      <w:pPr>
        <w:jc w:val="both"/>
        <w:rPr>
          <w:spacing w:val="2"/>
          <w:sz w:val="22"/>
          <w:szCs w:val="22"/>
        </w:rPr>
      </w:pPr>
      <w:r w:rsidRPr="0081491E">
        <w:rPr>
          <w:spacing w:val="2"/>
          <w:sz w:val="22"/>
          <w:szCs w:val="22"/>
        </w:rPr>
        <w:t>7.2. Стороны обязуются сохранить Конфиденциальную информацию и принять все необходимые меры для ее защиты, в том числе в случае реорганизации или ликвидации Сторон. Стороны настоящим соглашаются,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 кроме случаев непреднамеренного и/или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 вступивших в силу решений суда соответствующей юрисдикции либо законных требований компетентных органов государственной власти и управления, при условии, что в случае любого такого раскрытия (а) Сторона предварительно уведомит другую Сторону о наступлении соответствующего события, с которым связана необходимость раскрытия Конфиденциальной информации, а также об условиях и сроках такого раскрытия; и (б) Сторона раскроет только ту часть Конфиденциальной информации, раскрытие которой необходимо в силу применения положений действующего законодательства Российской федерации,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w:t>
      </w:r>
    </w:p>
    <w:p w14:paraId="7FDBD647" w14:textId="05CB58C1" w:rsidR="006B7480" w:rsidRPr="0081491E" w:rsidRDefault="006B7480" w:rsidP="006B7480">
      <w:pPr>
        <w:jc w:val="both"/>
        <w:rPr>
          <w:spacing w:val="2"/>
          <w:sz w:val="22"/>
          <w:szCs w:val="22"/>
        </w:rPr>
      </w:pPr>
      <w:r w:rsidRPr="0081491E">
        <w:rPr>
          <w:spacing w:val="2"/>
          <w:sz w:val="22"/>
          <w:szCs w:val="22"/>
        </w:rPr>
        <w:t>7.3. Соответствующая сторона настоящего договора несет ответственность за действия (бездействия) своих работников и иных лиц, получивших доступ к Конфиденциальной информации.</w:t>
      </w:r>
    </w:p>
    <w:p w14:paraId="2FB86658" w14:textId="7A1ABD6E" w:rsidR="006B7480" w:rsidRPr="0081491E" w:rsidRDefault="006B7480" w:rsidP="006B7480">
      <w:pPr>
        <w:jc w:val="both"/>
        <w:rPr>
          <w:spacing w:val="2"/>
          <w:sz w:val="22"/>
          <w:szCs w:val="22"/>
        </w:rPr>
      </w:pPr>
      <w:r w:rsidRPr="0081491E">
        <w:rPr>
          <w:spacing w:val="2"/>
          <w:sz w:val="22"/>
          <w:szCs w:val="22"/>
        </w:rPr>
        <w:t xml:space="preserve">7.4. Под распространением информации (далее – Распространение информации) для целей Договора понимается любое распространение информации (в том числе в виде публикации, сообщения, пресс-релиза, интервью и т.п.) в средствах массовой информации, информационно-коммуникационных сетях, включая сеть Интернет, иных открытых источниках информации, в которой упоминается другая Сторона и/или содержатся сведения об осуществляемой другой Стороной деятельности (вне зависимости от того, из каких источников Сторона получила указанные сведения) и/или содержатся средства индивидуализации Стороны, товаров, работ, услуг, предприятий Стороны. </w:t>
      </w:r>
    </w:p>
    <w:p w14:paraId="503AFDE2" w14:textId="75E0A0C2" w:rsidR="006B7480" w:rsidRPr="0081491E" w:rsidRDefault="006B7480" w:rsidP="006B7480">
      <w:pPr>
        <w:jc w:val="both"/>
        <w:rPr>
          <w:spacing w:val="2"/>
          <w:sz w:val="22"/>
          <w:szCs w:val="22"/>
        </w:rPr>
      </w:pPr>
      <w:r w:rsidRPr="0081491E">
        <w:rPr>
          <w:spacing w:val="2"/>
          <w:sz w:val="22"/>
          <w:szCs w:val="22"/>
        </w:rPr>
        <w:t xml:space="preserve">7.5. Распространение информации допускается исключительно при наличии предварительного письменного согласования с другой Стороной. </w:t>
      </w:r>
    </w:p>
    <w:p w14:paraId="022A9E9F" w14:textId="7782BE07" w:rsidR="006B7480" w:rsidRPr="0081491E" w:rsidRDefault="006B7480" w:rsidP="006B7480">
      <w:pPr>
        <w:jc w:val="both"/>
        <w:rPr>
          <w:spacing w:val="2"/>
          <w:sz w:val="22"/>
          <w:szCs w:val="22"/>
        </w:rPr>
      </w:pPr>
      <w:r w:rsidRPr="0081491E">
        <w:rPr>
          <w:spacing w:val="2"/>
          <w:sz w:val="22"/>
          <w:szCs w:val="22"/>
        </w:rPr>
        <w:t xml:space="preserve">7.6. Разрешением Конфиденциальной информации признается также бездействие соответствующей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 </w:t>
      </w:r>
    </w:p>
    <w:p w14:paraId="3813F33C" w14:textId="2488893C" w:rsidR="006B7480" w:rsidRPr="0081491E" w:rsidRDefault="006B7480" w:rsidP="006B7480">
      <w:pPr>
        <w:jc w:val="both"/>
        <w:rPr>
          <w:spacing w:val="2"/>
          <w:sz w:val="22"/>
          <w:szCs w:val="22"/>
        </w:rPr>
      </w:pPr>
      <w:r w:rsidRPr="0081491E">
        <w:rPr>
          <w:spacing w:val="2"/>
          <w:sz w:val="22"/>
          <w:szCs w:val="22"/>
        </w:rPr>
        <w:t>7.7. Соответствующая Сторона несет ответственность за убытки, которые могут быть привлечены другой Стороне в результате разглашения Конфиденциальной информации или несанкционированного использования Конфиденциальной информации в нарушение условий настоящей статьи, за исключением случаев раскрытия Конфиденциальной информации оформляемой Актом, который подписывается уполномоченными лицами Сторон.</w:t>
      </w:r>
    </w:p>
    <w:p w14:paraId="7067047C" w14:textId="6004112A" w:rsidR="006B7480" w:rsidRPr="0081491E" w:rsidRDefault="006B7480" w:rsidP="006B7480">
      <w:pPr>
        <w:jc w:val="both"/>
        <w:rPr>
          <w:spacing w:val="2"/>
          <w:sz w:val="22"/>
          <w:szCs w:val="22"/>
        </w:rPr>
      </w:pPr>
      <w:r w:rsidRPr="0081491E">
        <w:rPr>
          <w:spacing w:val="2"/>
          <w:sz w:val="22"/>
          <w:szCs w:val="22"/>
        </w:rPr>
        <w:t xml:space="preserve">7.8. Передача Конфиденциальной информации оформляется Актом, который подписывается уполномоченными лицами Сторон. </w:t>
      </w:r>
    </w:p>
    <w:p w14:paraId="3B240906" w14:textId="5FC4E6C3" w:rsidR="006B7480" w:rsidRPr="0081491E" w:rsidRDefault="006B7480" w:rsidP="006B7480">
      <w:pPr>
        <w:jc w:val="both"/>
        <w:rPr>
          <w:spacing w:val="2"/>
          <w:sz w:val="22"/>
          <w:szCs w:val="22"/>
        </w:rPr>
      </w:pPr>
      <w:r w:rsidRPr="0081491E">
        <w:rPr>
          <w:spacing w:val="2"/>
          <w:sz w:val="22"/>
          <w:szCs w:val="22"/>
        </w:rPr>
        <w:t xml:space="preserve">7.9. Передача Конфиденциальной информации по открытым каналам телефонной и факсимильной связи, а также с использованием сети Интернет без принятия соответствующих мер защиты, удовлетворяющих обе Стороны, запрещена. </w:t>
      </w:r>
    </w:p>
    <w:p w14:paraId="707B0E4F" w14:textId="66224F99" w:rsidR="006B7480" w:rsidRPr="0081491E" w:rsidRDefault="006B7480" w:rsidP="006B7480">
      <w:pPr>
        <w:jc w:val="both"/>
        <w:rPr>
          <w:spacing w:val="2"/>
          <w:sz w:val="22"/>
          <w:szCs w:val="22"/>
        </w:rPr>
      </w:pPr>
      <w:r w:rsidRPr="0081491E">
        <w:rPr>
          <w:spacing w:val="2"/>
          <w:sz w:val="22"/>
          <w:szCs w:val="22"/>
        </w:rPr>
        <w:t>7.10. Сторона, нарушавшая обязательства, настоящим разделом Договора, по требованию другой Стороны обязана уплатить штраф в следующем размере: 100000 (сто тысяч) рублей за каждый факт (случай) Разглашения конфиденциальной информации; 100000 (сто тысяч) рублей за каждый факт (случай) Распространения информации.</w:t>
      </w:r>
    </w:p>
    <w:p w14:paraId="3BE0D274" w14:textId="1D425B48" w:rsidR="006B7480" w:rsidRPr="0081491E" w:rsidRDefault="006B7480" w:rsidP="006B7480">
      <w:pPr>
        <w:jc w:val="both"/>
        <w:rPr>
          <w:spacing w:val="2"/>
          <w:sz w:val="22"/>
          <w:szCs w:val="22"/>
        </w:rPr>
      </w:pPr>
      <w:r w:rsidRPr="0081491E">
        <w:rPr>
          <w:spacing w:val="2"/>
          <w:sz w:val="22"/>
          <w:szCs w:val="22"/>
        </w:rPr>
        <w:t>7.11.</w:t>
      </w:r>
      <w:r w:rsidR="00D66BB2" w:rsidRPr="0081491E">
        <w:rPr>
          <w:spacing w:val="2"/>
          <w:sz w:val="22"/>
          <w:szCs w:val="22"/>
        </w:rPr>
        <w:t xml:space="preserve"> </w:t>
      </w:r>
      <w:r w:rsidR="00D66BB2" w:rsidRPr="0081491E">
        <w:rPr>
          <w:b/>
          <w:spacing w:val="2"/>
          <w:sz w:val="22"/>
          <w:szCs w:val="22"/>
        </w:rPr>
        <w:t>Персональные данные.</w:t>
      </w:r>
      <w:r w:rsidR="00D66BB2" w:rsidRPr="0081491E">
        <w:rPr>
          <w:spacing w:val="2"/>
          <w:sz w:val="22"/>
          <w:szCs w:val="22"/>
        </w:rPr>
        <w:t xml:space="preserve"> </w:t>
      </w:r>
      <w:r w:rsidRPr="0081491E">
        <w:rPr>
          <w:spacing w:val="2"/>
          <w:sz w:val="22"/>
          <w:szCs w:val="22"/>
        </w:rPr>
        <w:t xml:space="preserve"> В целях исполнения своих обязательств по настоящему Договору Стороны   </w:t>
      </w:r>
      <w:r w:rsidR="00D66BB2" w:rsidRPr="0081491E">
        <w:rPr>
          <w:spacing w:val="2"/>
          <w:sz w:val="22"/>
          <w:szCs w:val="22"/>
        </w:rPr>
        <w:t>выражают свое</w:t>
      </w:r>
      <w:r w:rsidRPr="0081491E">
        <w:rPr>
          <w:spacing w:val="2"/>
          <w:sz w:val="22"/>
          <w:szCs w:val="22"/>
        </w:rPr>
        <w:t xml:space="preserve"> согласие в соответствии со ст. 9 ФЗ «О персональных данных» №152-ФЗ </w:t>
      </w:r>
      <w:proofErr w:type="gramStart"/>
      <w:r w:rsidRPr="0081491E">
        <w:rPr>
          <w:spacing w:val="2"/>
          <w:sz w:val="22"/>
          <w:szCs w:val="22"/>
        </w:rPr>
        <w:t>от  27.07.2006г.</w:t>
      </w:r>
      <w:proofErr w:type="gramEnd"/>
      <w:r w:rsidRPr="0081491E">
        <w:rPr>
          <w:spacing w:val="2"/>
          <w:sz w:val="22"/>
          <w:szCs w:val="22"/>
        </w:rPr>
        <w:t xml:space="preserve"> (далее- Закон») на обработку использование персональных данных работников или иных физических лиц, связанных со Сторонами гражданско-правовыми   отношениями (далее совместно-субъект персональных данных). </w:t>
      </w:r>
    </w:p>
    <w:p w14:paraId="3AF67964" w14:textId="77777777" w:rsidR="006B7480" w:rsidRPr="0081491E" w:rsidRDefault="006B7480" w:rsidP="006B7480">
      <w:pPr>
        <w:jc w:val="both"/>
        <w:rPr>
          <w:spacing w:val="2"/>
          <w:sz w:val="22"/>
          <w:szCs w:val="22"/>
        </w:rPr>
      </w:pPr>
      <w:r w:rsidRPr="0081491E">
        <w:rPr>
          <w:spacing w:val="2"/>
          <w:sz w:val="22"/>
          <w:szCs w:val="22"/>
        </w:rPr>
        <w:tab/>
        <w:t xml:space="preserve">Стороны определили, что оператором персональных данных   признается Передающая сторона, а получающая Сторона признается лицом, осуществляющим обработку персональных данных по поручению оператора. </w:t>
      </w:r>
    </w:p>
    <w:p w14:paraId="1C9BD596" w14:textId="77777777" w:rsidR="006B7480" w:rsidRPr="0081491E" w:rsidRDefault="006B7480" w:rsidP="006B7480">
      <w:pPr>
        <w:jc w:val="both"/>
        <w:rPr>
          <w:spacing w:val="2"/>
          <w:sz w:val="22"/>
          <w:szCs w:val="22"/>
        </w:rPr>
      </w:pPr>
      <w:r w:rsidRPr="0081491E">
        <w:rPr>
          <w:spacing w:val="2"/>
          <w:sz w:val="22"/>
          <w:szCs w:val="22"/>
        </w:rPr>
        <w:tab/>
        <w:t>В порядке п.3 ст.6 Закона – Передающая сторона поручает Получающей Стороне обработку персональных данных каждого из представителей оператора (Передающей Стороны), персональные данные которого передавались, передаются и будут переданы в ходе исполнения настоящего Договора (далее - «поручение оператора»). В соответствии с п. 4 ст. 6 Закона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14:paraId="215D9052" w14:textId="20F92B8C" w:rsidR="006B7480" w:rsidRPr="0081491E" w:rsidRDefault="006B7480" w:rsidP="006B7480">
      <w:pPr>
        <w:jc w:val="both"/>
        <w:rPr>
          <w:spacing w:val="2"/>
          <w:sz w:val="22"/>
          <w:szCs w:val="22"/>
        </w:rPr>
      </w:pPr>
      <w:r w:rsidRPr="0081491E">
        <w:rPr>
          <w:spacing w:val="2"/>
          <w:sz w:val="22"/>
          <w:szCs w:val="22"/>
        </w:rPr>
        <w:t xml:space="preserve">7.12. Получающая Сторона обязуется осуществлять обработку персональных данных    добросовестно, с соблюдением принципов и правил обработки персональных данных Передающей Стороны, </w:t>
      </w:r>
      <w:r w:rsidRPr="0081491E">
        <w:rPr>
          <w:spacing w:val="2"/>
          <w:sz w:val="22"/>
          <w:szCs w:val="22"/>
        </w:rPr>
        <w:lastRenderedPageBreak/>
        <w:t>предусмотренных законом, обеспечивать надлежащую защиту конфиденциальность персональных данных и уничтожить персональные данные в установленный законом срок.</w:t>
      </w:r>
    </w:p>
    <w:p w14:paraId="1D764F71" w14:textId="654C19BD" w:rsidR="006B7480" w:rsidRPr="0081491E" w:rsidRDefault="006B7480" w:rsidP="006B7480">
      <w:pPr>
        <w:jc w:val="both"/>
        <w:rPr>
          <w:spacing w:val="2"/>
          <w:sz w:val="22"/>
          <w:szCs w:val="22"/>
        </w:rPr>
      </w:pPr>
      <w:r w:rsidRPr="0081491E">
        <w:rPr>
          <w:spacing w:val="2"/>
          <w:sz w:val="22"/>
          <w:szCs w:val="22"/>
        </w:rPr>
        <w:t xml:space="preserve">7.13. Требования к защите обрабатываемых персональных данных в соответствии со ст. 19 Закона   считаются включенными в текст настоящего Договора. </w:t>
      </w:r>
    </w:p>
    <w:p w14:paraId="5ED2579F" w14:textId="7524CDE9" w:rsidR="006B7480" w:rsidRPr="0081491E" w:rsidRDefault="006B7480" w:rsidP="006B7480">
      <w:pPr>
        <w:jc w:val="both"/>
        <w:rPr>
          <w:spacing w:val="2"/>
          <w:sz w:val="22"/>
          <w:szCs w:val="22"/>
        </w:rPr>
      </w:pPr>
      <w:r w:rsidRPr="0081491E">
        <w:rPr>
          <w:spacing w:val="2"/>
          <w:sz w:val="22"/>
          <w:szCs w:val="22"/>
        </w:rPr>
        <w:t xml:space="preserve">7.14. В порядке ст. 431.2 ГК РФ  Передающая Сторона заверяет Получающую сторону,  что оператор передавал, передает и будет передавать  лицу, осуществляющему   обработку   персональных данных, персональные данные  только тех субъектов персональных данных, которые дали оператору требуемые в соответствии с п.3 ст.6 Закона согласия на обработку  их персональных данных  Получающей Стороной и на совершение любых  действий (операций), а также совокупность  действий   (операций) , с их персональными данными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и гарантирует, что указанные субъекты персональных данных  уведомлены  об осуществлении их персональных данных Сторонами. </w:t>
      </w:r>
    </w:p>
    <w:p w14:paraId="46786A18" w14:textId="2C9B7B1A" w:rsidR="006B7480" w:rsidRPr="0081491E" w:rsidRDefault="006B7480" w:rsidP="006B7480">
      <w:pPr>
        <w:jc w:val="both"/>
        <w:rPr>
          <w:spacing w:val="2"/>
          <w:sz w:val="22"/>
          <w:szCs w:val="22"/>
        </w:rPr>
      </w:pPr>
      <w:r w:rsidRPr="0081491E">
        <w:rPr>
          <w:spacing w:val="2"/>
          <w:sz w:val="22"/>
          <w:szCs w:val="22"/>
        </w:rPr>
        <w:t xml:space="preserve">7.15. Стороны несут предусмотренную законодательством РФ ответственность за достоверность предоставляемых сведений, а также за нарушение Закона. </w:t>
      </w:r>
    </w:p>
    <w:p w14:paraId="148AF3D0" w14:textId="77777777" w:rsidR="006B7480" w:rsidRPr="0081491E" w:rsidRDefault="006B7480" w:rsidP="006B7480">
      <w:pPr>
        <w:jc w:val="both"/>
        <w:rPr>
          <w:spacing w:val="2"/>
          <w:sz w:val="22"/>
          <w:szCs w:val="22"/>
        </w:rPr>
      </w:pPr>
      <w:r w:rsidRPr="0081491E">
        <w:rPr>
          <w:spacing w:val="2"/>
          <w:sz w:val="22"/>
          <w:szCs w:val="22"/>
        </w:rPr>
        <w:tab/>
        <w:t xml:space="preserve">Настоящие условия действуют в течение всего срока действия настоящего Договора, а также в течение 5 (пяти) лет после его прекращения, равно как и до дня отзыва в письменной форме п.5 ст. 21 Закона, с последующим уничтожением персональных данных в срок не позднее 30 (тридцати) календарных дней.  В течение указанного срока каждая Сторона обязуется не разглашать и не допускать разглашения третьим лицам персональных данных, которые стали известны в связи с исполнением настоящего Договора, если только такие данные не являются общедоступными, или если Передающая эти данные Сторона специально не оговорила обратное.    </w:t>
      </w:r>
    </w:p>
    <w:p w14:paraId="70D5985D" w14:textId="69975A5E" w:rsidR="006B7480" w:rsidRPr="0081491E" w:rsidRDefault="006B7480" w:rsidP="006B7480">
      <w:pPr>
        <w:jc w:val="both"/>
        <w:rPr>
          <w:color w:val="000000"/>
          <w:sz w:val="22"/>
          <w:szCs w:val="22"/>
        </w:rPr>
      </w:pPr>
      <w:r w:rsidRPr="0081491E">
        <w:rPr>
          <w:spacing w:val="2"/>
          <w:sz w:val="22"/>
          <w:szCs w:val="22"/>
        </w:rPr>
        <w:t xml:space="preserve"> </w:t>
      </w:r>
      <w:r w:rsidR="00D66BB2" w:rsidRPr="0081491E">
        <w:rPr>
          <w:spacing w:val="2"/>
          <w:sz w:val="22"/>
          <w:szCs w:val="22"/>
        </w:rPr>
        <w:t>7</w:t>
      </w:r>
      <w:r w:rsidRPr="0081491E">
        <w:rPr>
          <w:spacing w:val="2"/>
          <w:sz w:val="22"/>
          <w:szCs w:val="22"/>
        </w:rPr>
        <w:t>.</w:t>
      </w:r>
      <w:r w:rsidR="00D66BB2" w:rsidRPr="0081491E">
        <w:rPr>
          <w:spacing w:val="2"/>
          <w:sz w:val="22"/>
          <w:szCs w:val="22"/>
        </w:rPr>
        <w:t>16.</w:t>
      </w:r>
      <w:r w:rsidR="00D66BB2" w:rsidRPr="0081491E">
        <w:rPr>
          <w:b/>
          <w:spacing w:val="2"/>
          <w:sz w:val="22"/>
          <w:szCs w:val="22"/>
        </w:rPr>
        <w:t xml:space="preserve"> </w:t>
      </w:r>
      <w:r w:rsidRPr="0081491E">
        <w:rPr>
          <w:b/>
          <w:spacing w:val="2"/>
          <w:sz w:val="22"/>
          <w:szCs w:val="22"/>
        </w:rPr>
        <w:t xml:space="preserve"> А</w:t>
      </w:r>
      <w:r w:rsidR="00D66BB2" w:rsidRPr="0081491E">
        <w:rPr>
          <w:b/>
          <w:spacing w:val="2"/>
          <w:sz w:val="22"/>
          <w:szCs w:val="22"/>
        </w:rPr>
        <w:t xml:space="preserve">нтикоррупционная оговорка.  </w:t>
      </w:r>
      <w:r w:rsidRPr="0081491E">
        <w:rPr>
          <w:color w:val="000000"/>
          <w:sz w:val="22"/>
          <w:szCs w:val="22"/>
        </w:rPr>
        <w:t xml:space="preserve">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4D4316C1" w14:textId="07538BA7" w:rsidR="006B7480" w:rsidRPr="0081491E" w:rsidRDefault="00D66BB2" w:rsidP="006B7480">
      <w:pPr>
        <w:jc w:val="both"/>
        <w:rPr>
          <w:color w:val="000000"/>
          <w:sz w:val="22"/>
          <w:szCs w:val="22"/>
        </w:rPr>
      </w:pPr>
      <w:r w:rsidRPr="0081491E">
        <w:rPr>
          <w:color w:val="000000"/>
          <w:sz w:val="22"/>
          <w:szCs w:val="22"/>
        </w:rPr>
        <w:t>7.17.</w:t>
      </w:r>
      <w:r w:rsidR="006B7480" w:rsidRPr="0081491E">
        <w:rPr>
          <w:color w:val="000000"/>
          <w:sz w:val="22"/>
          <w:szCs w:val="22"/>
        </w:rPr>
        <w:t xml:space="preserve">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w:t>
      </w:r>
      <w:proofErr w:type="gramStart"/>
      <w:r w:rsidR="006B7480" w:rsidRPr="0081491E">
        <w:rPr>
          <w:color w:val="000000"/>
          <w:sz w:val="22"/>
          <w:szCs w:val="22"/>
        </w:rPr>
        <w:t>так же</w:t>
      </w:r>
      <w:proofErr w:type="gramEnd"/>
      <w:r w:rsidR="006B7480" w:rsidRPr="0081491E">
        <w:rPr>
          <w:color w:val="000000"/>
          <w:sz w:val="22"/>
          <w:szCs w:val="22"/>
        </w:rPr>
        <w:t xml:space="preserve">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 </w:t>
      </w:r>
    </w:p>
    <w:p w14:paraId="21CCCFF1" w14:textId="57C0E029" w:rsidR="006B7480" w:rsidRPr="0081491E" w:rsidRDefault="00D66BB2" w:rsidP="006B7480">
      <w:pPr>
        <w:jc w:val="both"/>
        <w:rPr>
          <w:color w:val="000000"/>
          <w:sz w:val="22"/>
          <w:szCs w:val="22"/>
        </w:rPr>
      </w:pPr>
      <w:r w:rsidRPr="0081491E">
        <w:rPr>
          <w:color w:val="000000"/>
          <w:sz w:val="22"/>
          <w:szCs w:val="22"/>
        </w:rPr>
        <w:t>7.18.</w:t>
      </w:r>
      <w:r w:rsidR="006B7480" w:rsidRPr="0081491E">
        <w:rPr>
          <w:color w:val="000000"/>
          <w:sz w:val="22"/>
          <w:szCs w:val="22"/>
        </w:rPr>
        <w:t xml:space="preserve">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14:paraId="4952249F" w14:textId="3361FC97" w:rsidR="006B7480" w:rsidRPr="0081491E" w:rsidRDefault="00D66BB2" w:rsidP="006B7480">
      <w:pPr>
        <w:jc w:val="both"/>
        <w:rPr>
          <w:b/>
          <w:spacing w:val="2"/>
          <w:sz w:val="22"/>
          <w:szCs w:val="22"/>
        </w:rPr>
      </w:pPr>
      <w:r w:rsidRPr="0081491E">
        <w:rPr>
          <w:color w:val="000000"/>
          <w:sz w:val="22"/>
          <w:szCs w:val="22"/>
        </w:rPr>
        <w:t>7.19.</w:t>
      </w:r>
      <w:r w:rsidR="006B7480" w:rsidRPr="0081491E">
        <w:rPr>
          <w:color w:val="000000"/>
          <w:sz w:val="22"/>
          <w:szCs w:val="22"/>
        </w:rPr>
        <w:t xml:space="preserve">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70D4326F" w14:textId="77777777" w:rsidR="006B7480" w:rsidRPr="0081491E" w:rsidRDefault="006B7480" w:rsidP="00D66BB2">
      <w:pPr>
        <w:pStyle w:val="a5"/>
        <w:rPr>
          <w:rFonts w:ascii="Times New Roman" w:hAnsi="Times New Roman"/>
          <w:b/>
          <w:bCs/>
          <w:color w:val="000000"/>
          <w:spacing w:val="-1"/>
        </w:rPr>
      </w:pPr>
    </w:p>
    <w:p w14:paraId="5E77301B" w14:textId="1EBBF04D" w:rsidR="00454AF0" w:rsidRPr="0081491E" w:rsidRDefault="00454AF0" w:rsidP="00D66BB2">
      <w:pPr>
        <w:pStyle w:val="a5"/>
        <w:numPr>
          <w:ilvl w:val="0"/>
          <w:numId w:val="5"/>
        </w:numPr>
        <w:jc w:val="center"/>
        <w:rPr>
          <w:rFonts w:ascii="Times New Roman" w:hAnsi="Times New Roman"/>
          <w:b/>
          <w:bCs/>
          <w:color w:val="000000"/>
          <w:spacing w:val="-1"/>
        </w:rPr>
      </w:pPr>
      <w:r w:rsidRPr="0081491E">
        <w:rPr>
          <w:rFonts w:ascii="Times New Roman" w:hAnsi="Times New Roman"/>
          <w:b/>
          <w:bCs/>
          <w:color w:val="000000"/>
          <w:spacing w:val="-1"/>
        </w:rPr>
        <w:t>ОБСТОЯТЕЛЬСТВА НЕПРЕОДОЛИМОЙ СИЛЫ (ФОРС-МАЖОР).</w:t>
      </w:r>
    </w:p>
    <w:p w14:paraId="1D7D7738" w14:textId="77777777" w:rsidR="00454AF0" w:rsidRPr="0081491E" w:rsidRDefault="00CB3C41" w:rsidP="000D77E3">
      <w:pPr>
        <w:pStyle w:val="a5"/>
        <w:jc w:val="both"/>
        <w:rPr>
          <w:rFonts w:ascii="Times New Roman" w:hAnsi="Times New Roman"/>
        </w:rPr>
      </w:pPr>
      <w:r w:rsidRPr="0081491E">
        <w:rPr>
          <w:rFonts w:ascii="Times New Roman" w:hAnsi="Times New Roman"/>
        </w:rPr>
        <w:t>8</w:t>
      </w:r>
      <w:r w:rsidR="00454AF0" w:rsidRPr="0081491E">
        <w:rPr>
          <w:rFonts w:ascii="Times New Roman" w:hAnsi="Times New Roman"/>
        </w:rPr>
        <w:t xml:space="preserve">.1. Никакая ответственность не может явиться следствием невыполнения какого-либо из положений настоящего Договора, если это невыполнение явилось следствием причин, находящихся вне сферы контроля </w:t>
      </w:r>
      <w:r w:rsidR="00454AF0" w:rsidRPr="0081491E">
        <w:rPr>
          <w:rFonts w:ascii="Times New Roman" w:hAnsi="Times New Roman"/>
        </w:rPr>
        <w:lastRenderedPageBreak/>
        <w:t>не выполняющей стороны, подобных стихийным бедствиям, экстремальным погодным условиям, пожарам, войнам, забастовкам, военным действиям, гражданским беспорядкам, вмешательству со стороны властей, эмбарго (далее именуемых “форс-мажор”), но не ограничивающихся ими, на период, начиная с момента объявления стороной о форс-мажоре и заканчивающихся когда форс-мажор закончится или закончился бы, если бы не выполняющая сторона предприняла действия, которые она в действительности могла бы предпринять для выхода из форс-мажора. Форс-мажор автоматически продлевает срок выполнения обязательств по настоящему Договору</w:t>
      </w:r>
      <w:r w:rsidR="0020466F" w:rsidRPr="0081491E">
        <w:rPr>
          <w:rFonts w:ascii="Times New Roman" w:hAnsi="Times New Roman"/>
        </w:rPr>
        <w:t>. Если форс-мажор длится более 3 –</w:t>
      </w:r>
      <w:r w:rsidR="00C535F0" w:rsidRPr="0081491E">
        <w:rPr>
          <w:rFonts w:ascii="Times New Roman" w:hAnsi="Times New Roman"/>
        </w:rPr>
        <w:t>х месяцев</w:t>
      </w:r>
      <w:r w:rsidR="00454AF0" w:rsidRPr="0081491E">
        <w:rPr>
          <w:rFonts w:ascii="Times New Roman" w:hAnsi="Times New Roman"/>
        </w:rPr>
        <w:t>, то любая из сторон может прервать действие настоящего Договора.</w:t>
      </w:r>
    </w:p>
    <w:p w14:paraId="71535909" w14:textId="6718F49A" w:rsidR="00454AF0" w:rsidRPr="0081491E" w:rsidRDefault="00CB3C41" w:rsidP="000D77E3">
      <w:pPr>
        <w:pStyle w:val="a5"/>
        <w:jc w:val="both"/>
        <w:rPr>
          <w:rFonts w:ascii="Times New Roman" w:hAnsi="Times New Roman"/>
          <w:color w:val="000000"/>
          <w:spacing w:val="3"/>
        </w:rPr>
      </w:pPr>
      <w:r w:rsidRPr="0081491E">
        <w:rPr>
          <w:rFonts w:ascii="Times New Roman" w:hAnsi="Times New Roman"/>
          <w:color w:val="000000"/>
          <w:spacing w:val="4"/>
        </w:rPr>
        <w:t>8</w:t>
      </w:r>
      <w:r w:rsidR="00454AF0" w:rsidRPr="0081491E">
        <w:rPr>
          <w:rFonts w:ascii="Times New Roman" w:hAnsi="Times New Roman"/>
          <w:color w:val="000000"/>
          <w:spacing w:val="4"/>
        </w:rPr>
        <w:t xml:space="preserve">.2. Изменение общей экономической ситуации в стране, и </w:t>
      </w:r>
      <w:r w:rsidR="00773775" w:rsidRPr="0081491E">
        <w:rPr>
          <w:rFonts w:ascii="Times New Roman" w:hAnsi="Times New Roman"/>
          <w:color w:val="000000"/>
          <w:spacing w:val="4"/>
        </w:rPr>
        <w:t>экономической ситуации,</w:t>
      </w:r>
      <w:r w:rsidR="00454AF0" w:rsidRPr="0081491E">
        <w:rPr>
          <w:rFonts w:ascii="Times New Roman" w:hAnsi="Times New Roman"/>
          <w:color w:val="000000"/>
          <w:spacing w:val="4"/>
        </w:rPr>
        <w:t xml:space="preserve"> затрагивающей рынок сельскохозяйственной продукции, колебание </w:t>
      </w:r>
      <w:r w:rsidR="00454AF0" w:rsidRPr="0081491E">
        <w:rPr>
          <w:rFonts w:ascii="Times New Roman" w:hAnsi="Times New Roman"/>
          <w:color w:val="000000"/>
          <w:spacing w:val="3"/>
        </w:rPr>
        <w:t xml:space="preserve">   </w:t>
      </w:r>
      <w:r w:rsidR="00762BF3" w:rsidRPr="0081491E">
        <w:rPr>
          <w:rFonts w:ascii="Times New Roman" w:hAnsi="Times New Roman"/>
          <w:color w:val="000000"/>
          <w:spacing w:val="3"/>
        </w:rPr>
        <w:t>цен на</w:t>
      </w:r>
      <w:r w:rsidR="00454AF0" w:rsidRPr="0081491E">
        <w:rPr>
          <w:rFonts w:ascii="Times New Roman" w:hAnsi="Times New Roman"/>
          <w:color w:val="000000"/>
          <w:spacing w:val="3"/>
        </w:rPr>
        <w:t xml:space="preserve"> зерно кукурузы в </w:t>
      </w:r>
      <w:r w:rsidR="00CC4E70" w:rsidRPr="0081491E">
        <w:rPr>
          <w:rFonts w:ascii="Times New Roman" w:hAnsi="Times New Roman"/>
          <w:color w:val="000000"/>
          <w:spacing w:val="3"/>
        </w:rPr>
        <w:t>сторону, снижения</w:t>
      </w:r>
      <w:r w:rsidR="00454AF0" w:rsidRPr="0081491E">
        <w:rPr>
          <w:rFonts w:ascii="Times New Roman" w:hAnsi="Times New Roman"/>
          <w:color w:val="000000"/>
          <w:spacing w:val="3"/>
        </w:rPr>
        <w:t xml:space="preserve"> на 15% и </w:t>
      </w:r>
      <w:r w:rsidR="00773775" w:rsidRPr="0081491E">
        <w:rPr>
          <w:rFonts w:ascii="Times New Roman" w:hAnsi="Times New Roman"/>
          <w:color w:val="000000"/>
          <w:spacing w:val="3"/>
        </w:rPr>
        <w:t>более, дает</w:t>
      </w:r>
      <w:r w:rsidR="00454AF0" w:rsidRPr="0081491E">
        <w:rPr>
          <w:rFonts w:ascii="Times New Roman" w:hAnsi="Times New Roman"/>
          <w:color w:val="000000"/>
          <w:spacing w:val="3"/>
        </w:rPr>
        <w:t xml:space="preserve"> Покупателю право </w:t>
      </w:r>
      <w:r w:rsidR="00773775" w:rsidRPr="0081491E">
        <w:rPr>
          <w:rFonts w:ascii="Times New Roman" w:hAnsi="Times New Roman"/>
          <w:color w:val="000000"/>
          <w:spacing w:val="3"/>
        </w:rPr>
        <w:t>изменить цену</w:t>
      </w:r>
      <w:r w:rsidR="00454AF0" w:rsidRPr="0081491E">
        <w:rPr>
          <w:rFonts w:ascii="Times New Roman" w:hAnsi="Times New Roman"/>
          <w:color w:val="000000"/>
          <w:spacing w:val="3"/>
        </w:rPr>
        <w:t xml:space="preserve"> на товар </w:t>
      </w:r>
      <w:r w:rsidR="00773775" w:rsidRPr="0081491E">
        <w:rPr>
          <w:rFonts w:ascii="Times New Roman" w:hAnsi="Times New Roman"/>
          <w:color w:val="000000"/>
          <w:spacing w:val="3"/>
        </w:rPr>
        <w:t>пропорционально снижению, произошедшему</w:t>
      </w:r>
      <w:r w:rsidR="00454AF0" w:rsidRPr="0081491E">
        <w:rPr>
          <w:rFonts w:ascii="Times New Roman" w:hAnsi="Times New Roman"/>
          <w:color w:val="000000"/>
          <w:spacing w:val="3"/>
        </w:rPr>
        <w:t xml:space="preserve"> на рынке сельскохозяйственной продукции. (Подтверждением снижения цены является данные ФГУ </w:t>
      </w:r>
      <w:r w:rsidR="004130DD">
        <w:rPr>
          <w:rFonts w:ascii="Times New Roman" w:hAnsi="Times New Roman"/>
          <w:color w:val="000000"/>
          <w:spacing w:val="3"/>
        </w:rPr>
        <w:t xml:space="preserve">«Центр рыночной информации АПК), </w:t>
      </w:r>
      <w:r w:rsidR="00131815">
        <w:rPr>
          <w:rFonts w:ascii="Times New Roman" w:hAnsi="Times New Roman"/>
          <w:color w:val="000000"/>
          <w:spacing w:val="3"/>
        </w:rPr>
        <w:t xml:space="preserve">либо расторгнуть </w:t>
      </w:r>
      <w:r w:rsidR="004130DD" w:rsidRPr="004130DD">
        <w:rPr>
          <w:rFonts w:ascii="Times New Roman" w:hAnsi="Times New Roman"/>
          <w:color w:val="000000"/>
          <w:spacing w:val="3"/>
        </w:rPr>
        <w:t>соответствующую спецификацию на поставку в одностороннем порядке.</w:t>
      </w:r>
    </w:p>
    <w:p w14:paraId="258BA93B" w14:textId="565993E1" w:rsidR="00E9227E" w:rsidRPr="0081491E" w:rsidRDefault="00CB3C41" w:rsidP="000D77E3">
      <w:pPr>
        <w:pStyle w:val="a5"/>
        <w:jc w:val="both"/>
        <w:rPr>
          <w:rFonts w:ascii="Times New Roman" w:hAnsi="Times New Roman"/>
        </w:rPr>
      </w:pPr>
      <w:r w:rsidRPr="0081491E">
        <w:rPr>
          <w:rFonts w:ascii="Times New Roman" w:hAnsi="Times New Roman"/>
        </w:rPr>
        <w:t>8</w:t>
      </w:r>
      <w:r w:rsidR="00454AF0" w:rsidRPr="0081491E">
        <w:rPr>
          <w:rFonts w:ascii="Times New Roman" w:hAnsi="Times New Roman"/>
        </w:rPr>
        <w:t>.3.</w:t>
      </w:r>
      <w:r w:rsidR="00C535F0" w:rsidRPr="0081491E">
        <w:rPr>
          <w:rFonts w:ascii="Times New Roman" w:hAnsi="Times New Roman"/>
        </w:rPr>
        <w:t xml:space="preserve"> </w:t>
      </w:r>
      <w:r w:rsidR="00454AF0" w:rsidRPr="0081491E">
        <w:rPr>
          <w:rFonts w:ascii="Times New Roman" w:hAnsi="Times New Roman"/>
        </w:rPr>
        <w:t xml:space="preserve">Наступление форс-мажорных обстоятельств не освобождает Поставщика от обязанности </w:t>
      </w:r>
      <w:r w:rsidR="00974B70" w:rsidRPr="0081491E">
        <w:rPr>
          <w:rFonts w:ascii="Times New Roman" w:hAnsi="Times New Roman"/>
        </w:rPr>
        <w:t>вернуть в</w:t>
      </w:r>
      <w:r w:rsidR="00454AF0" w:rsidRPr="0081491E">
        <w:rPr>
          <w:rFonts w:ascii="Times New Roman" w:hAnsi="Times New Roman"/>
        </w:rPr>
        <w:t xml:space="preserve"> </w:t>
      </w:r>
      <w:r w:rsidR="00974B70" w:rsidRPr="0081491E">
        <w:rPr>
          <w:rFonts w:ascii="Times New Roman" w:hAnsi="Times New Roman"/>
        </w:rPr>
        <w:t>течение 5</w:t>
      </w:r>
      <w:r w:rsidR="00454AF0" w:rsidRPr="0081491E">
        <w:rPr>
          <w:rFonts w:ascii="Times New Roman" w:hAnsi="Times New Roman"/>
        </w:rPr>
        <w:t xml:space="preserve"> календарных дней с момента получения от Покупателя </w:t>
      </w:r>
      <w:r w:rsidR="0020466F" w:rsidRPr="0081491E">
        <w:rPr>
          <w:rFonts w:ascii="Times New Roman" w:hAnsi="Times New Roman"/>
        </w:rPr>
        <w:t xml:space="preserve">уведомления полученный им </w:t>
      </w:r>
      <w:r w:rsidR="00C41113">
        <w:rPr>
          <w:rFonts w:ascii="Times New Roman" w:hAnsi="Times New Roman"/>
        </w:rPr>
        <w:t xml:space="preserve">предоплату, </w:t>
      </w:r>
      <w:r w:rsidR="0020466F" w:rsidRPr="0081491E">
        <w:rPr>
          <w:rFonts w:ascii="Times New Roman" w:hAnsi="Times New Roman"/>
        </w:rPr>
        <w:t>аванс</w:t>
      </w:r>
      <w:r w:rsidR="00C41113">
        <w:rPr>
          <w:rFonts w:ascii="Times New Roman" w:hAnsi="Times New Roman"/>
        </w:rPr>
        <w:t xml:space="preserve">\либо излишне оплаченные денежные средства. </w:t>
      </w:r>
    </w:p>
    <w:p w14:paraId="79E7F2C1" w14:textId="77777777" w:rsidR="00454AF0" w:rsidRPr="0081491E" w:rsidRDefault="0020466F" w:rsidP="000D77E3">
      <w:pPr>
        <w:pStyle w:val="a5"/>
        <w:jc w:val="both"/>
        <w:rPr>
          <w:rFonts w:ascii="Times New Roman" w:hAnsi="Times New Roman"/>
        </w:rPr>
      </w:pPr>
      <w:r w:rsidRPr="0081491E">
        <w:rPr>
          <w:rFonts w:ascii="Times New Roman" w:hAnsi="Times New Roman"/>
        </w:rPr>
        <w:t xml:space="preserve"> </w:t>
      </w:r>
    </w:p>
    <w:p w14:paraId="6E3CB86F" w14:textId="77777777" w:rsidR="000C3D13" w:rsidRPr="0081491E" w:rsidRDefault="000C3D13" w:rsidP="00D66BB2">
      <w:pPr>
        <w:pStyle w:val="a5"/>
        <w:numPr>
          <w:ilvl w:val="0"/>
          <w:numId w:val="5"/>
        </w:numPr>
        <w:ind w:left="0" w:firstLine="0"/>
        <w:jc w:val="center"/>
        <w:rPr>
          <w:rFonts w:ascii="Times New Roman" w:hAnsi="Times New Roman"/>
          <w:b/>
          <w:bCs/>
          <w:color w:val="000000"/>
          <w:spacing w:val="-1"/>
        </w:rPr>
      </w:pPr>
      <w:r w:rsidRPr="0081491E">
        <w:rPr>
          <w:rFonts w:ascii="Times New Roman" w:hAnsi="Times New Roman"/>
          <w:b/>
          <w:bCs/>
          <w:color w:val="000000"/>
          <w:spacing w:val="-1"/>
        </w:rPr>
        <w:t xml:space="preserve">ОСОБЫЕ УСЛОВИЯ ДОГОВОРА. ЗАВЕРЕНИЯ И ГАРАНТИИ СТОРОН </w:t>
      </w:r>
    </w:p>
    <w:p w14:paraId="7FBB354F" w14:textId="15935744" w:rsidR="000C3D13" w:rsidRPr="0081491E" w:rsidRDefault="000C3D13" w:rsidP="000D77E3">
      <w:pPr>
        <w:pStyle w:val="a5"/>
        <w:jc w:val="both"/>
        <w:rPr>
          <w:rFonts w:ascii="Times New Roman" w:hAnsi="Times New Roman"/>
        </w:rPr>
      </w:pPr>
      <w:r w:rsidRPr="0081491E">
        <w:rPr>
          <w:rFonts w:ascii="Times New Roman" w:hAnsi="Times New Roman"/>
        </w:rPr>
        <w:t xml:space="preserve">9.1.  Поставщик не имеет право передавать третьей стороне права и обязательства по настоящему договору без письменного согласия на то Покупателя. </w:t>
      </w:r>
    </w:p>
    <w:p w14:paraId="4BF907A4" w14:textId="1438DE6D" w:rsidR="000C3D13" w:rsidRPr="0081491E" w:rsidRDefault="000C3D13" w:rsidP="000D77E3">
      <w:pPr>
        <w:pStyle w:val="a5"/>
        <w:jc w:val="both"/>
        <w:rPr>
          <w:rFonts w:ascii="Times New Roman" w:hAnsi="Times New Roman"/>
        </w:rPr>
      </w:pPr>
      <w:r w:rsidRPr="0081491E">
        <w:rPr>
          <w:rFonts w:ascii="Times New Roman" w:hAnsi="Times New Roman"/>
        </w:rPr>
        <w:t xml:space="preserve">9.3. Поставщик согласен, что принятый покупателем товар без надлежащим образом оформленного пакета документов, подлежит оплате только после представления полного пакета, оформленного с учетом требований настоящего договора и действующего законодательства. </w:t>
      </w:r>
    </w:p>
    <w:p w14:paraId="2BA706CE" w14:textId="77777777" w:rsidR="000C3D13" w:rsidRPr="0081491E" w:rsidRDefault="000C3D13" w:rsidP="000D77E3">
      <w:pPr>
        <w:pStyle w:val="a5"/>
        <w:jc w:val="both"/>
        <w:rPr>
          <w:rFonts w:ascii="Times New Roman" w:hAnsi="Times New Roman"/>
        </w:rPr>
      </w:pPr>
      <w:r w:rsidRPr="0081491E">
        <w:rPr>
          <w:rFonts w:ascii="Times New Roman" w:hAnsi="Times New Roman"/>
        </w:rPr>
        <w:t>9.4. В случае освобождения Поставщика от исполнения обязанности плательщика налога на добавленную стоимость в порядке, предусмотренном действующим законодательством, Поставщик обязан уведомить об этом Покупателя не позднее, чем за 10 (десять) календарных дней до момента указанного освобождения.  При этом Покупатель вправе:</w:t>
      </w:r>
    </w:p>
    <w:p w14:paraId="41BCD9B6" w14:textId="77777777" w:rsidR="000C3D13" w:rsidRPr="0081491E" w:rsidRDefault="000C3D13" w:rsidP="000D77E3">
      <w:pPr>
        <w:pStyle w:val="a5"/>
        <w:jc w:val="both"/>
        <w:rPr>
          <w:rFonts w:ascii="Times New Roman" w:hAnsi="Times New Roman"/>
        </w:rPr>
      </w:pPr>
      <w:r w:rsidRPr="0081491E">
        <w:rPr>
          <w:rFonts w:ascii="Times New Roman" w:hAnsi="Times New Roman"/>
        </w:rPr>
        <w:t>- расторгнуть в одностороннем внесудебном порядке Договор, уведомив Поставщика не позднее чем за 10 (десять) дней до даты расторжения;</w:t>
      </w:r>
    </w:p>
    <w:p w14:paraId="04F902E6" w14:textId="77777777" w:rsidR="000C3D13" w:rsidRPr="0081491E" w:rsidRDefault="000C3D13" w:rsidP="000D77E3">
      <w:pPr>
        <w:pStyle w:val="a5"/>
        <w:jc w:val="both"/>
        <w:rPr>
          <w:rFonts w:ascii="Times New Roman" w:hAnsi="Times New Roman"/>
        </w:rPr>
      </w:pPr>
      <w:r w:rsidRPr="0081491E">
        <w:rPr>
          <w:rFonts w:ascii="Times New Roman" w:hAnsi="Times New Roman"/>
        </w:rPr>
        <w:t>- приостановить оплату до момента пересмотра и подписания новой спецификации и акта сверки к настоящему Договору.</w:t>
      </w:r>
    </w:p>
    <w:p w14:paraId="7D57D347" w14:textId="395DA3F5" w:rsidR="00D66BB2" w:rsidRPr="0081491E" w:rsidRDefault="000C3D13" w:rsidP="00D66BB2">
      <w:pPr>
        <w:pStyle w:val="a5"/>
        <w:jc w:val="both"/>
        <w:rPr>
          <w:rFonts w:ascii="Times New Roman" w:hAnsi="Times New Roman"/>
        </w:rPr>
      </w:pPr>
      <w:r w:rsidRPr="0081491E">
        <w:rPr>
          <w:rFonts w:ascii="Times New Roman" w:hAnsi="Times New Roman"/>
        </w:rPr>
        <w:t>9.5.   Заверения и гарантии Сторон:</w:t>
      </w:r>
      <w:r w:rsidR="00D66BB2" w:rsidRPr="0081491E">
        <w:t xml:space="preserve"> </w:t>
      </w:r>
      <w:r w:rsidR="00131815">
        <w:rPr>
          <w:rFonts w:ascii="Times New Roman" w:hAnsi="Times New Roman"/>
        </w:rPr>
        <w:t xml:space="preserve">Поставщик </w:t>
      </w:r>
      <w:r w:rsidR="00D66BB2" w:rsidRPr="0081491E">
        <w:rPr>
          <w:rFonts w:ascii="Times New Roman" w:hAnsi="Times New Roman"/>
        </w:rPr>
        <w:t>принимает на себя обязательство возместить покупателю потери, которые возникнут у последнего в связи с невозможностью поставить к вычету НДС по сделке (статьи 431.2 и 406.1 Гражданского кодекса Российской Федерации).</w:t>
      </w:r>
    </w:p>
    <w:p w14:paraId="3519B1E7" w14:textId="77777777" w:rsidR="000C3D13" w:rsidRPr="0081491E" w:rsidRDefault="000C3D13" w:rsidP="000D77E3">
      <w:pPr>
        <w:pStyle w:val="a5"/>
        <w:jc w:val="both"/>
        <w:rPr>
          <w:rFonts w:ascii="Times New Roman" w:hAnsi="Times New Roman"/>
        </w:rPr>
      </w:pPr>
      <w:r w:rsidRPr="0081491E">
        <w:rPr>
          <w:rFonts w:ascii="Times New Roman" w:hAnsi="Times New Roman"/>
        </w:rPr>
        <w:t>9.5.1. Заверения Сторон:</w:t>
      </w:r>
    </w:p>
    <w:p w14:paraId="35CAB21A" w14:textId="77777777" w:rsidR="000C3D13" w:rsidRPr="0081491E" w:rsidRDefault="000C3D13" w:rsidP="000D77E3">
      <w:pPr>
        <w:pStyle w:val="a5"/>
        <w:jc w:val="both"/>
        <w:rPr>
          <w:rFonts w:ascii="Times New Roman" w:hAnsi="Times New Roman"/>
        </w:rPr>
      </w:pPr>
      <w:r w:rsidRPr="0081491E">
        <w:rPr>
          <w:rFonts w:ascii="Times New Roman" w:hAnsi="Times New Roman"/>
        </w:rPr>
        <w:t>∙ Каждая из Сторон является надлежащим образом учреждённым юридическим лицом, правомочным в соответствии с законодательством РФ на заключение настоящего Договора;</w:t>
      </w:r>
    </w:p>
    <w:p w14:paraId="3C1F585A" w14:textId="77777777" w:rsidR="000C3D13" w:rsidRPr="0081491E" w:rsidRDefault="000C3D13" w:rsidP="000D77E3">
      <w:pPr>
        <w:pStyle w:val="a5"/>
        <w:jc w:val="both"/>
        <w:rPr>
          <w:rFonts w:ascii="Times New Roman" w:hAnsi="Times New Roman"/>
        </w:rPr>
      </w:pPr>
      <w:r w:rsidRPr="0081491E">
        <w:rPr>
          <w:rFonts w:ascii="Times New Roman" w:hAnsi="Times New Roman"/>
        </w:rPr>
        <w:t>∙ Каждой из Сторон были совершены все действия, соблюдены все условия и получены все разрешения и согласия, необходимые для заключения и исполнения настоящего Договора;</w:t>
      </w:r>
    </w:p>
    <w:p w14:paraId="198D446C" w14:textId="77777777" w:rsidR="000C3D13" w:rsidRPr="0081491E" w:rsidRDefault="000C3D13" w:rsidP="000D77E3">
      <w:pPr>
        <w:pStyle w:val="a5"/>
        <w:jc w:val="both"/>
        <w:rPr>
          <w:rFonts w:ascii="Times New Roman" w:hAnsi="Times New Roman"/>
        </w:rPr>
      </w:pPr>
      <w:r w:rsidRPr="0081491E">
        <w:rPr>
          <w:rFonts w:ascii="Times New Roman" w:hAnsi="Times New Roman"/>
        </w:rPr>
        <w:t>∙ Каждая из Сторон ведет и своевременно подает в налоговые и иные государственные органы финансовую, налоговую, статистическую и иную государственную отчетность в соответствии с законодательством РФ;</w:t>
      </w:r>
    </w:p>
    <w:p w14:paraId="5B86A0E6" w14:textId="77777777" w:rsidR="000C3D13" w:rsidRPr="0081491E" w:rsidRDefault="000C3D13" w:rsidP="000D77E3">
      <w:pPr>
        <w:pStyle w:val="a5"/>
        <w:jc w:val="both"/>
        <w:rPr>
          <w:rFonts w:ascii="Times New Roman" w:hAnsi="Times New Roman"/>
        </w:rPr>
      </w:pPr>
      <w:r w:rsidRPr="0081491E">
        <w:rPr>
          <w:rFonts w:ascii="Times New Roman" w:hAnsi="Times New Roman"/>
        </w:rPr>
        <w:t>∙ Каждая из Сторон 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w:t>
      </w:r>
    </w:p>
    <w:p w14:paraId="56D78433" w14:textId="77777777" w:rsidR="000C3D13" w:rsidRPr="0081491E" w:rsidRDefault="000C3D13" w:rsidP="000D77E3">
      <w:pPr>
        <w:pStyle w:val="a5"/>
        <w:jc w:val="both"/>
        <w:rPr>
          <w:rFonts w:ascii="Times New Roman" w:hAnsi="Times New Roman"/>
        </w:rPr>
      </w:pPr>
      <w:r w:rsidRPr="0081491E">
        <w:rPr>
          <w:rFonts w:ascii="Times New Roman" w:hAnsi="Times New Roman"/>
        </w:rPr>
        <w:t>∙ Основной целью совершения сделки (совершения операций) по настоящему Договору не являются неуплата (неполная уплата) и (или) зачет (возврат) суммы налога;</w:t>
      </w:r>
    </w:p>
    <w:p w14:paraId="24F780E8" w14:textId="240FE082" w:rsidR="000C3D13" w:rsidRPr="0081491E" w:rsidRDefault="000C3D13" w:rsidP="000D77E3">
      <w:pPr>
        <w:pStyle w:val="a5"/>
        <w:jc w:val="both"/>
        <w:rPr>
          <w:rFonts w:ascii="Times New Roman" w:hAnsi="Times New Roman"/>
        </w:rPr>
      </w:pPr>
      <w:r w:rsidRPr="0081491E">
        <w:rPr>
          <w:rFonts w:ascii="Times New Roman" w:hAnsi="Times New Roman"/>
        </w:rPr>
        <w:t xml:space="preserve">∙ Каждая из Сторон, в случае применения основной системы налогообложения, предоставила в территориальный налоговый орган по месту своей регистрации Согласие на признание сведений, составляющих налоговую тайну, общедоступными, в соответствии с </w:t>
      </w:r>
      <w:proofErr w:type="spellStart"/>
      <w:r w:rsidRPr="0081491E">
        <w:rPr>
          <w:rFonts w:ascii="Times New Roman" w:hAnsi="Times New Roman"/>
        </w:rPr>
        <w:t>пп</w:t>
      </w:r>
      <w:proofErr w:type="spellEnd"/>
      <w:r w:rsidRPr="0081491E">
        <w:rPr>
          <w:rFonts w:ascii="Times New Roman" w:hAnsi="Times New Roman"/>
        </w:rPr>
        <w:t>. 1 п. 1 с. 102 НК РФ по форме, утвержденной Приказом ФНС России от 15.11.2016 № ММВ-7-17/615@, в отношении сведений о наличии (урегулировании/</w:t>
      </w:r>
      <w:proofErr w:type="spellStart"/>
      <w:r w:rsidRPr="0081491E">
        <w:rPr>
          <w:rFonts w:ascii="Times New Roman" w:hAnsi="Times New Roman"/>
        </w:rPr>
        <w:t>неурегулировании</w:t>
      </w:r>
      <w:proofErr w:type="spellEnd"/>
      <w:r w:rsidRPr="0081491E">
        <w:rPr>
          <w:rFonts w:ascii="Times New Roman" w:hAnsi="Times New Roman"/>
        </w:rPr>
        <w:t>) несформированного источника по цепочке поставщиков товаров (работ/услуг) для принятия к вычету сумм НДС сроком действия не позднее начала календарного квартала, в котором заключ</w:t>
      </w:r>
      <w:r w:rsidR="00693820" w:rsidRPr="0081491E">
        <w:rPr>
          <w:rFonts w:ascii="Times New Roman" w:hAnsi="Times New Roman"/>
        </w:rPr>
        <w:t xml:space="preserve">ен настоящий Договор, бессрочно. Также указанная информация размещена на сайте «ХАРТИИ АПК». </w:t>
      </w:r>
    </w:p>
    <w:p w14:paraId="4618F8BB" w14:textId="77777777" w:rsidR="000C3D13" w:rsidRPr="0081491E" w:rsidRDefault="000C3D13" w:rsidP="00D66BB2">
      <w:pPr>
        <w:pStyle w:val="a5"/>
        <w:ind w:firstLine="708"/>
        <w:jc w:val="both"/>
        <w:rPr>
          <w:rFonts w:ascii="Times New Roman" w:hAnsi="Times New Roman"/>
        </w:rPr>
      </w:pPr>
      <w:r w:rsidRPr="0081491E">
        <w:rPr>
          <w:rFonts w:ascii="Times New Roman" w:hAnsi="Times New Roman"/>
        </w:rPr>
        <w:t>Подписывая Договор, Поставщик дает свое согласие Покупателю на раскрытие и распространение, в том числе, в информационно-телекоммуникационной сети Интернет, а также передачу третьим лицам конфиденциальной информации, о наличии (урегулировании/</w:t>
      </w:r>
      <w:proofErr w:type="spellStart"/>
      <w:r w:rsidRPr="0081491E">
        <w:rPr>
          <w:rFonts w:ascii="Times New Roman" w:hAnsi="Times New Roman"/>
        </w:rPr>
        <w:t>неурегулировании</w:t>
      </w:r>
      <w:proofErr w:type="spellEnd"/>
      <w:r w:rsidRPr="0081491E">
        <w:rPr>
          <w:rFonts w:ascii="Times New Roman" w:hAnsi="Times New Roman"/>
        </w:rPr>
        <w:t xml:space="preserve">) признаков несформированного источника по цепочке поставщиков товаров (работ, услуг) для принятия к вычету сумм </w:t>
      </w:r>
      <w:r w:rsidRPr="0081491E">
        <w:rPr>
          <w:rFonts w:ascii="Times New Roman" w:hAnsi="Times New Roman"/>
        </w:rPr>
        <w:lastRenderedPageBreak/>
        <w:t>НДС по операциям с участием Поставщика, составляющей коммерческую и налоговую тайну, сроком действия не позднее начала календарного квартала, в котором заключен Договор, бессрочно.</w:t>
      </w:r>
    </w:p>
    <w:p w14:paraId="0BAAAEC7" w14:textId="42F83E13" w:rsidR="000C3D13" w:rsidRPr="0081491E" w:rsidRDefault="000C3D13" w:rsidP="000D77E3">
      <w:pPr>
        <w:pStyle w:val="a5"/>
        <w:jc w:val="both"/>
        <w:rPr>
          <w:rFonts w:ascii="Times New Roman" w:hAnsi="Times New Roman"/>
        </w:rPr>
      </w:pPr>
      <w:r w:rsidRPr="0081491E">
        <w:rPr>
          <w:rFonts w:ascii="Times New Roman" w:hAnsi="Times New Roman"/>
        </w:rPr>
        <w:t>9.5.2. Каждая из Сторон заверяет на момент подписания Договора и гарантирует в налоговых периодах, в течение которых совершаются операции по настоящему Договору, что</w:t>
      </w:r>
      <w:r w:rsidR="00693820" w:rsidRPr="0081491E">
        <w:rPr>
          <w:rFonts w:ascii="Times New Roman" w:hAnsi="Times New Roman"/>
        </w:rPr>
        <w:t xml:space="preserve"> н</w:t>
      </w:r>
      <w:r w:rsidRPr="0081491E">
        <w:rPr>
          <w:rFonts w:ascii="Times New Roman" w:hAnsi="Times New Roman"/>
        </w:rPr>
        <w:t>астоящий Договор, а также любые документы в соответствии с ним, подписываются и будут подписываться надлежаще уполномоченным на это лицом.</w:t>
      </w:r>
    </w:p>
    <w:p w14:paraId="2DFFB507" w14:textId="77777777" w:rsidR="000C3D13" w:rsidRPr="0081491E" w:rsidRDefault="000C3D13" w:rsidP="000D77E3">
      <w:pPr>
        <w:pStyle w:val="a5"/>
        <w:jc w:val="both"/>
        <w:rPr>
          <w:rFonts w:ascii="Times New Roman" w:hAnsi="Times New Roman"/>
        </w:rPr>
      </w:pPr>
      <w:r w:rsidRPr="0081491E">
        <w:rPr>
          <w:rFonts w:ascii="Times New Roman" w:hAnsi="Times New Roman"/>
        </w:rPr>
        <w:t xml:space="preserve">9.5.3. Поставщик заверяет на момент подписания настоящего Договора и гарантирует в налоговых периодах, в течение которых совершаются операции по настоящему Договору, что: </w:t>
      </w:r>
    </w:p>
    <w:p w14:paraId="45D091E1" w14:textId="77777777" w:rsidR="000C3D13" w:rsidRPr="0081491E" w:rsidRDefault="000C3D13" w:rsidP="000D77E3">
      <w:pPr>
        <w:pStyle w:val="a5"/>
        <w:jc w:val="both"/>
        <w:rPr>
          <w:rFonts w:ascii="Times New Roman" w:hAnsi="Times New Roman"/>
        </w:rPr>
      </w:pPr>
      <w:r w:rsidRPr="0081491E">
        <w:rPr>
          <w:rFonts w:ascii="Times New Roman" w:hAnsi="Times New Roman"/>
        </w:rPr>
        <w:t>∙ Поставщик не осуществляет и не будет осуществлять уменьшение налоговой базы в результате искажения сведений о фактах хозяйственной жизни (совокупности таких фактов), об объектах налогообложения;</w:t>
      </w:r>
    </w:p>
    <w:p w14:paraId="6D793163" w14:textId="77777777" w:rsidR="000C3D13" w:rsidRPr="0081491E" w:rsidRDefault="000C3D13" w:rsidP="000D77E3">
      <w:pPr>
        <w:pStyle w:val="a5"/>
        <w:jc w:val="both"/>
        <w:rPr>
          <w:rFonts w:ascii="Times New Roman" w:hAnsi="Times New Roman"/>
        </w:rPr>
      </w:pPr>
      <w:r w:rsidRPr="0081491E">
        <w:rPr>
          <w:rFonts w:ascii="Times New Roman" w:hAnsi="Times New Roman"/>
        </w:rPr>
        <w:t xml:space="preserve">∙ Все операции по продаже Товара Покупателю будут полностью отражены в первичной документации Поставщика, в обязательной бухгалтерской, налоговой, статистической и любой иной отчетности; </w:t>
      </w:r>
    </w:p>
    <w:p w14:paraId="5D689C33" w14:textId="77777777" w:rsidR="000C3D13" w:rsidRPr="0081491E" w:rsidRDefault="000C3D13" w:rsidP="000D77E3">
      <w:pPr>
        <w:pStyle w:val="a5"/>
        <w:jc w:val="both"/>
        <w:rPr>
          <w:rFonts w:ascii="Times New Roman" w:hAnsi="Times New Roman"/>
        </w:rPr>
      </w:pPr>
      <w:r w:rsidRPr="0081491E">
        <w:rPr>
          <w:rFonts w:ascii="Times New Roman" w:hAnsi="Times New Roman"/>
        </w:rPr>
        <w:t>∙ Поставщик предоставит Покупателю достоверные, полностью соответствующие законодательству РФ первичные документы, которыми оформляется передача Товара по Договору;</w:t>
      </w:r>
    </w:p>
    <w:p w14:paraId="113D2679" w14:textId="77777777" w:rsidR="000C3D13" w:rsidRPr="0081491E" w:rsidRDefault="000C3D13" w:rsidP="000D77E3">
      <w:pPr>
        <w:pStyle w:val="a5"/>
        <w:jc w:val="both"/>
        <w:rPr>
          <w:rFonts w:ascii="Times New Roman" w:hAnsi="Times New Roman"/>
        </w:rPr>
      </w:pPr>
      <w:r w:rsidRPr="0081491E">
        <w:rPr>
          <w:rFonts w:ascii="Times New Roman" w:hAnsi="Times New Roman"/>
        </w:rPr>
        <w:t>∙ Поставщик совершит необходимые действия по подтверждению операций по исполнению Договора, в том числе предоставит (в том числе обеспечит предоставление третьими лицами, привлеченными Поставщиком к исполнению обязательств по настоящему Договору) по первому требованию Покупателя или органов государственного контроля или суда, надлежащим образом заверенные копии документов, относящихся к указанным операциям и подтверждающих гарантии и заверения, указанные в настоящем Приложении, в срок, не превышающий 5 (пять) рабочих дней с момента получения соответствующего запроса от Покупателя, государственного органа или суда, если иной срок не указан в запросе;</w:t>
      </w:r>
    </w:p>
    <w:p w14:paraId="71F9B08B" w14:textId="77777777" w:rsidR="000C3D13" w:rsidRPr="0081491E" w:rsidRDefault="000C3D13" w:rsidP="000D77E3">
      <w:pPr>
        <w:pStyle w:val="a5"/>
        <w:jc w:val="both"/>
        <w:rPr>
          <w:rFonts w:ascii="Times New Roman" w:hAnsi="Times New Roman"/>
        </w:rPr>
      </w:pPr>
      <w:r w:rsidRPr="0081491E">
        <w:rPr>
          <w:rFonts w:ascii="Times New Roman" w:hAnsi="Times New Roman"/>
        </w:rPr>
        <w:t>∙ Поставщик имеет статус сельскохозяйственного товаропроизводителя, в соответствии с критериями, установленными статьей 3 Федерального закона от 29.12.2006 № 264-ФЗ «О развитии сельского хозяйства» и Товар, поставляемый по Договору, является Товаром его собственного производства;</w:t>
      </w:r>
    </w:p>
    <w:p w14:paraId="12F6B45E" w14:textId="77777777" w:rsidR="000C3D13" w:rsidRPr="0081491E" w:rsidRDefault="000C3D13" w:rsidP="000D77E3">
      <w:pPr>
        <w:pStyle w:val="a5"/>
        <w:jc w:val="both"/>
        <w:rPr>
          <w:rFonts w:ascii="Times New Roman" w:hAnsi="Times New Roman"/>
        </w:rPr>
      </w:pPr>
      <w:r w:rsidRPr="0081491E">
        <w:rPr>
          <w:rFonts w:ascii="Times New Roman" w:hAnsi="Times New Roman"/>
        </w:rPr>
        <w:t>∙ Обязательства по Договору будут исполняться непосредственно Поставщиком и (или) лицом, которому обязательство по исполнению сделки (операции) передано по договору или закону, при этом Поставщик гарантирует, что все его действия по привлечению третьих лиц или передаче третьим лицам обязательств по исполнению сделки будут соответствовать гарантиям, указанным в настоящем Разделе, и Поставщик несет полную ответственность за действительность соответствующих отношений, полноту и достоверность всех документов и сведений в них;</w:t>
      </w:r>
    </w:p>
    <w:p w14:paraId="1D7234F8" w14:textId="77777777" w:rsidR="000C3D13" w:rsidRPr="0081491E" w:rsidRDefault="000C3D13" w:rsidP="000D77E3">
      <w:pPr>
        <w:pStyle w:val="a5"/>
        <w:jc w:val="both"/>
        <w:rPr>
          <w:rFonts w:ascii="Times New Roman" w:hAnsi="Times New Roman"/>
        </w:rPr>
      </w:pPr>
      <w:r w:rsidRPr="0081491E">
        <w:rPr>
          <w:rFonts w:ascii="Times New Roman" w:hAnsi="Times New Roman"/>
        </w:rPr>
        <w:t>∙ Привлекаемые Поставщиком третьи лица являются добросовестными непосредственными исполнителями обязанностей по договорам, для чего обладают достаточными имущественными и трудовыми ресурсами;</w:t>
      </w:r>
    </w:p>
    <w:p w14:paraId="4166D820" w14:textId="77777777" w:rsidR="000C3D13" w:rsidRPr="0081491E" w:rsidRDefault="000C3D13" w:rsidP="000D77E3">
      <w:pPr>
        <w:pStyle w:val="a5"/>
        <w:jc w:val="both"/>
        <w:rPr>
          <w:rFonts w:ascii="Times New Roman" w:hAnsi="Times New Roman"/>
        </w:rPr>
      </w:pPr>
      <w:r w:rsidRPr="0081491E">
        <w:rPr>
          <w:rFonts w:ascii="Times New Roman" w:hAnsi="Times New Roman"/>
        </w:rPr>
        <w:t>∙ Поставщик заверяет и гарантирует, что по операциям с его участием не имеется и не будет иметься признаков несформированного источника по цепочке поставщиков товаров (работ, услуг) для принятия к вычету сумм НДС (далее – «Несформированный источник для вычета по НДС»).</w:t>
      </w:r>
    </w:p>
    <w:p w14:paraId="217E08C9" w14:textId="77777777" w:rsidR="000C3D13" w:rsidRPr="0081491E" w:rsidRDefault="000C3D13" w:rsidP="000D77E3">
      <w:pPr>
        <w:pStyle w:val="a5"/>
        <w:jc w:val="both"/>
        <w:rPr>
          <w:rFonts w:ascii="Times New Roman" w:hAnsi="Times New Roman"/>
        </w:rPr>
      </w:pPr>
      <w:r w:rsidRPr="0081491E">
        <w:rPr>
          <w:rFonts w:ascii="Times New Roman" w:hAnsi="Times New Roman"/>
        </w:rPr>
        <w:t>9.5.4. В случае нарушения заверений и/или гарантий, указанных в настоящем Разделе, Сторона, чьи права нарушены вправе требовать от другой Стороны возмещения убытков, причиненных таким нарушением.</w:t>
      </w:r>
    </w:p>
    <w:p w14:paraId="7B23D398" w14:textId="77777777" w:rsidR="000C3D13" w:rsidRPr="0081491E" w:rsidRDefault="000C3D13" w:rsidP="000D77E3">
      <w:pPr>
        <w:pStyle w:val="a5"/>
        <w:jc w:val="both"/>
        <w:rPr>
          <w:rFonts w:ascii="Times New Roman" w:hAnsi="Times New Roman"/>
        </w:rPr>
      </w:pPr>
      <w:r w:rsidRPr="0081491E">
        <w:rPr>
          <w:rFonts w:ascii="Times New Roman" w:hAnsi="Times New Roman"/>
        </w:rPr>
        <w:t>9.5.5. Нарушение Поставщиком заверений или неисполнение гарантий, является основанием для одностороннего внесудебного отказа Покупателя от Договора путем письменного уведомления, при этом Продавец в таком случае не вправе требовать от Покупателя возмещения каких-либо убытков и/или расходов, вызванных отказом Покупателя от Договора. Отказ от Договора по этому основанию не лишает Покупателя права на возмещение убытков или взыскания неустойки.</w:t>
      </w:r>
    </w:p>
    <w:p w14:paraId="2879607C" w14:textId="77777777" w:rsidR="000C3D13" w:rsidRPr="0081491E" w:rsidRDefault="000C3D13" w:rsidP="000D77E3">
      <w:pPr>
        <w:pStyle w:val="a5"/>
        <w:jc w:val="both"/>
        <w:rPr>
          <w:rFonts w:ascii="Times New Roman" w:hAnsi="Times New Roman"/>
        </w:rPr>
      </w:pPr>
      <w:r w:rsidRPr="0081491E">
        <w:rPr>
          <w:rFonts w:ascii="Times New Roman" w:hAnsi="Times New Roman"/>
        </w:rPr>
        <w:t xml:space="preserve">9.6.  Возмещение имущественных потерь/убытков: </w:t>
      </w:r>
    </w:p>
    <w:p w14:paraId="53774F09" w14:textId="77777777" w:rsidR="000C3D13" w:rsidRPr="0081491E" w:rsidRDefault="000C3D13" w:rsidP="000D77E3">
      <w:pPr>
        <w:pStyle w:val="a5"/>
        <w:jc w:val="both"/>
        <w:rPr>
          <w:rFonts w:ascii="Times New Roman" w:hAnsi="Times New Roman"/>
        </w:rPr>
      </w:pPr>
      <w:r w:rsidRPr="0081491E">
        <w:rPr>
          <w:rFonts w:ascii="Times New Roman" w:hAnsi="Times New Roman"/>
        </w:rPr>
        <w:t>9.6.1. Поставщик возместит Покупателю полностью все имущественные потери и/или убытки Покупателя, которые возникнут в случае невозможности уменьшения Покупателем налоговой базы и (или) суммы подлежащего уплате налога по операциям с Поставщиком, определенной актом государственного органа, в частности, решением налогового органа или постановление о возбуждении уголовного дела. Акт государственного органа является достаточным доказательством потерь Покупателя вне зависимости от факта его обжалования.</w:t>
      </w:r>
    </w:p>
    <w:p w14:paraId="231FEBE1" w14:textId="77777777" w:rsidR="000C3D13" w:rsidRPr="0081491E" w:rsidRDefault="000C3D13" w:rsidP="000D77E3">
      <w:pPr>
        <w:pStyle w:val="a5"/>
        <w:jc w:val="both"/>
        <w:rPr>
          <w:rFonts w:ascii="Times New Roman" w:hAnsi="Times New Roman"/>
        </w:rPr>
      </w:pPr>
      <w:r w:rsidRPr="0081491E">
        <w:rPr>
          <w:rFonts w:ascii="Times New Roman" w:hAnsi="Times New Roman"/>
        </w:rPr>
        <w:t>По требованию Покупателя Поставщик обязуется участвовать в обжалованиях Акта(-</w:t>
      </w:r>
      <w:proofErr w:type="spellStart"/>
      <w:r w:rsidRPr="0081491E">
        <w:rPr>
          <w:rFonts w:ascii="Times New Roman" w:hAnsi="Times New Roman"/>
        </w:rPr>
        <w:t>ов</w:t>
      </w:r>
      <w:proofErr w:type="spellEnd"/>
      <w:r w:rsidRPr="0081491E">
        <w:rPr>
          <w:rFonts w:ascii="Times New Roman" w:hAnsi="Times New Roman"/>
        </w:rPr>
        <w:t xml:space="preserve">) государственного органа, вынесенного(-ых) в отношении Покупателя, в части, касающейся хозяйственных операций с участием Поставщика.  </w:t>
      </w:r>
    </w:p>
    <w:p w14:paraId="1AA8E7E3" w14:textId="77777777" w:rsidR="000C3D13" w:rsidRPr="0081491E" w:rsidRDefault="000C3D13" w:rsidP="000D77E3">
      <w:pPr>
        <w:pStyle w:val="a5"/>
        <w:jc w:val="both"/>
        <w:rPr>
          <w:rFonts w:ascii="Times New Roman" w:hAnsi="Times New Roman"/>
        </w:rPr>
      </w:pPr>
      <w:r w:rsidRPr="0081491E">
        <w:rPr>
          <w:rFonts w:ascii="Times New Roman" w:hAnsi="Times New Roman"/>
        </w:rPr>
        <w:t xml:space="preserve">Покупатель, по запросу Поставщика, предоставит Поставщику право обжаловать (участвовать в обжаловании на стороне Покупателя) Акт государственного органа, вынесенный в отношении Покупателя, в части, касающейся хозяйственных операций с участием Поставщика. </w:t>
      </w:r>
    </w:p>
    <w:p w14:paraId="5CD4BE70" w14:textId="068DCA41" w:rsidR="000C3D13" w:rsidRPr="0081491E" w:rsidRDefault="000C3D13" w:rsidP="000D77E3">
      <w:pPr>
        <w:pStyle w:val="a5"/>
        <w:jc w:val="both"/>
        <w:rPr>
          <w:rFonts w:ascii="Times New Roman" w:hAnsi="Times New Roman"/>
        </w:rPr>
      </w:pPr>
      <w:r w:rsidRPr="0081491E">
        <w:rPr>
          <w:rFonts w:ascii="Times New Roman" w:hAnsi="Times New Roman"/>
        </w:rPr>
        <w:t xml:space="preserve">9.6.2. Для целей применения п.9.6.1. настоящего раздела, Стороны заранее оценили размер имущественных потерь/убытков как равный совокупности уплаченных или подлежащих уплате Покупателем сумм налогов, в возмещении которых Покупателю было отказано, сумм, уплаченных или подлежащих уплате Покупателем вследствие </w:t>
      </w:r>
      <w:r w:rsidR="003C30FD" w:rsidRPr="0081491E">
        <w:rPr>
          <w:rFonts w:ascii="Times New Roman" w:hAnsi="Times New Roman"/>
        </w:rPr>
        <w:t>непризнании</w:t>
      </w:r>
      <w:r w:rsidRPr="0081491E">
        <w:rPr>
          <w:rFonts w:ascii="Times New Roman" w:hAnsi="Times New Roman"/>
        </w:rPr>
        <w:t xml:space="preserve"> для целей налогообложения расходов по операциям, вытекающим из настоящего Договора, доначисления налогов, начисления пеней, наложения штрафов.</w:t>
      </w:r>
    </w:p>
    <w:p w14:paraId="689AB9C2" w14:textId="24690D52" w:rsidR="000C3D13" w:rsidRPr="0081491E" w:rsidRDefault="000C3D13" w:rsidP="000D77E3">
      <w:pPr>
        <w:pStyle w:val="a5"/>
        <w:jc w:val="both"/>
        <w:rPr>
          <w:rFonts w:ascii="Times New Roman" w:hAnsi="Times New Roman"/>
        </w:rPr>
      </w:pPr>
      <w:r w:rsidRPr="0081491E">
        <w:rPr>
          <w:rFonts w:ascii="Times New Roman" w:hAnsi="Times New Roman"/>
        </w:rPr>
        <w:lastRenderedPageBreak/>
        <w:t>9.6.3. Поставщик обязуется возместить Покупателю имущественные потери и/или убытки Покупателя в течение 10 (десяти) рабочих дней с даты получения Поставщиком соответствующего требования Покупателя, подтвержденного соответствующими документами</w:t>
      </w:r>
      <w:r w:rsidR="00D66BB2" w:rsidRPr="0081491E">
        <w:rPr>
          <w:rFonts w:ascii="Times New Roman" w:hAnsi="Times New Roman"/>
        </w:rPr>
        <w:t xml:space="preserve">. </w:t>
      </w:r>
      <w:r w:rsidRPr="0081491E">
        <w:rPr>
          <w:rFonts w:ascii="Times New Roman" w:hAnsi="Times New Roman"/>
        </w:rPr>
        <w:t>В случае направления указанного требования по почте заказным письмом оно считается полученным Поставщиком по истечении 6 (шести) дней с даты направления заказного письма.</w:t>
      </w:r>
    </w:p>
    <w:p w14:paraId="12D536F9" w14:textId="77777777" w:rsidR="000C3D13" w:rsidRPr="0081491E" w:rsidRDefault="000C3D13" w:rsidP="000D77E3">
      <w:pPr>
        <w:pStyle w:val="a5"/>
        <w:jc w:val="both"/>
        <w:rPr>
          <w:rFonts w:ascii="Times New Roman" w:hAnsi="Times New Roman"/>
        </w:rPr>
      </w:pPr>
      <w:r w:rsidRPr="0081491E">
        <w:rPr>
          <w:rFonts w:ascii="Times New Roman" w:hAnsi="Times New Roman"/>
        </w:rPr>
        <w:t xml:space="preserve">9.6.4. Покупатель вправе удовлетворить требования к Поставщику о возмещении имущественных потерь и/или убытков из денежных средств, причитающихся выплате Поставщику по любым основаниям, в порядке зачета встречных денежных требований. </w:t>
      </w:r>
    </w:p>
    <w:p w14:paraId="18AAACBA" w14:textId="77777777" w:rsidR="000C3D13" w:rsidRPr="0081491E" w:rsidRDefault="000C3D13" w:rsidP="000D77E3">
      <w:pPr>
        <w:pStyle w:val="a5"/>
        <w:jc w:val="both"/>
        <w:rPr>
          <w:rFonts w:ascii="Times New Roman" w:hAnsi="Times New Roman"/>
        </w:rPr>
      </w:pPr>
      <w:r w:rsidRPr="0081491E">
        <w:rPr>
          <w:rFonts w:ascii="Times New Roman" w:hAnsi="Times New Roman"/>
        </w:rPr>
        <w:t>9.7. Поворот возмещения убытков и имущественных потерь:</w:t>
      </w:r>
    </w:p>
    <w:p w14:paraId="66B10CDF" w14:textId="77777777" w:rsidR="000C3D13" w:rsidRPr="0081491E" w:rsidRDefault="000C3D13" w:rsidP="000D77E3">
      <w:pPr>
        <w:pStyle w:val="a5"/>
        <w:jc w:val="both"/>
        <w:rPr>
          <w:rFonts w:ascii="Times New Roman" w:hAnsi="Times New Roman"/>
        </w:rPr>
      </w:pPr>
      <w:r w:rsidRPr="0081491E">
        <w:rPr>
          <w:rFonts w:ascii="Times New Roman" w:hAnsi="Times New Roman"/>
        </w:rPr>
        <w:t>9.7.1.. Уплаченная Поставщиком сумма в счет возмещения имущественных потерь/убытков подлежит возврату Покупателем в случае отмены или признания соответствующего решения налогового органа недействительным полностью или в соответствующей части в установленном законом порядке;</w:t>
      </w:r>
    </w:p>
    <w:p w14:paraId="3147B4C8" w14:textId="77777777" w:rsidR="000C3D13" w:rsidRPr="0081491E" w:rsidRDefault="000C3D13" w:rsidP="000D77E3">
      <w:pPr>
        <w:pStyle w:val="a5"/>
        <w:jc w:val="both"/>
        <w:rPr>
          <w:rFonts w:ascii="Times New Roman" w:hAnsi="Times New Roman"/>
        </w:rPr>
      </w:pPr>
      <w:r w:rsidRPr="0081491E">
        <w:rPr>
          <w:rFonts w:ascii="Times New Roman" w:hAnsi="Times New Roman"/>
        </w:rPr>
        <w:t>9.7.2.               Покупатель возвращает денежные средства Поставщику в течение 10 (десяти) рабочих дней с даты получения уведомления Поставщика с приложенными копиями документов, подтверждающих обстоятельства, указанные в п.3.1. настоящего Приложения.</w:t>
      </w:r>
    </w:p>
    <w:p w14:paraId="26EF3A78" w14:textId="77777777" w:rsidR="000C3D13" w:rsidRPr="0081491E" w:rsidRDefault="000C3D13" w:rsidP="000D77E3">
      <w:pPr>
        <w:pStyle w:val="a5"/>
        <w:jc w:val="both"/>
        <w:rPr>
          <w:rFonts w:ascii="Times New Roman" w:hAnsi="Times New Roman"/>
        </w:rPr>
      </w:pPr>
      <w:r w:rsidRPr="0081491E">
        <w:rPr>
          <w:rFonts w:ascii="Times New Roman" w:hAnsi="Times New Roman"/>
        </w:rPr>
        <w:t>9.8. Привлекаемые Поставщиком перевозчики в третьи лица должны являться добросовестными исполнителями услуги\работы, в том числе, перевозчики, транспортно-экспедиционных услуг, для чего обладают достаточными имущественными и трудовыми ресурсами и подтверждающие документы получены Поставщиком.</w:t>
      </w:r>
    </w:p>
    <w:p w14:paraId="42A2D0F4" w14:textId="561603B8" w:rsidR="000C3D13" w:rsidRPr="0081491E" w:rsidRDefault="000C3D13" w:rsidP="000D77E3">
      <w:pPr>
        <w:pStyle w:val="a5"/>
        <w:jc w:val="both"/>
        <w:rPr>
          <w:rFonts w:ascii="Times New Roman" w:hAnsi="Times New Roman"/>
        </w:rPr>
      </w:pPr>
      <w:r w:rsidRPr="0081491E">
        <w:rPr>
          <w:rFonts w:ascii="Times New Roman" w:hAnsi="Times New Roman"/>
        </w:rPr>
        <w:t xml:space="preserve">9.8.1. Привлекаемый Поставщиком Перевозчик должен являться законным владельцем транспортных средств, используемых при оказании услуг по перевозке Товара (на праве собственности или лизинге), водителя, участвующие в </w:t>
      </w:r>
      <w:r w:rsidR="005D7558" w:rsidRPr="0081491E">
        <w:rPr>
          <w:rFonts w:ascii="Times New Roman" w:hAnsi="Times New Roman"/>
        </w:rPr>
        <w:t>перевозке находятся</w:t>
      </w:r>
      <w:r w:rsidRPr="0081491E">
        <w:rPr>
          <w:rFonts w:ascii="Times New Roman" w:hAnsi="Times New Roman"/>
        </w:rPr>
        <w:t xml:space="preserve"> в трудовых или гражданско-правовых отношениях с Перевозчиком и подтверждающие документы получены Поставщиком. </w:t>
      </w:r>
    </w:p>
    <w:p w14:paraId="7B3705CA" w14:textId="77777777" w:rsidR="000C3D13" w:rsidRPr="0081491E" w:rsidRDefault="000C3D13" w:rsidP="000D77E3">
      <w:pPr>
        <w:pStyle w:val="a5"/>
        <w:jc w:val="both"/>
        <w:rPr>
          <w:rFonts w:ascii="Times New Roman" w:hAnsi="Times New Roman"/>
        </w:rPr>
      </w:pPr>
      <w:r w:rsidRPr="0081491E">
        <w:rPr>
          <w:rFonts w:ascii="Times New Roman" w:hAnsi="Times New Roman"/>
        </w:rPr>
        <w:t>9.9.   Стороны признают, что условия настоящего Раздела договора направлены на обеспечение имущественных интересов каждой из Сторон вне зависимости от действительности, исполнимости, заключенности Договора. В связи с этим Стороны рассматривают условия настоящего Раздела в качестве самостоятельного, автономного соглашения, не зависящего от основного обязательства по Договору. В случае признания Договора недействительным, незаключенным, истечения срока его действия, условия настоящего Раздела сохраняют юридическую силу. Ни одна из Сторон не имеет права оспаривать данный Раздел по причинам, связанным, зависящим или вытекающим из Договора.</w:t>
      </w:r>
    </w:p>
    <w:p w14:paraId="105637B2" w14:textId="77777777" w:rsidR="00DC41DB" w:rsidRPr="0081491E" w:rsidRDefault="00DC41DB" w:rsidP="00DC41DB">
      <w:pPr>
        <w:pStyle w:val="a5"/>
        <w:jc w:val="both"/>
        <w:rPr>
          <w:rFonts w:ascii="Times New Roman" w:hAnsi="Times New Roman"/>
        </w:rPr>
      </w:pPr>
      <w:r w:rsidRPr="0081491E">
        <w:rPr>
          <w:rFonts w:ascii="Times New Roman" w:hAnsi="Times New Roman"/>
        </w:rPr>
        <w:t>9.10. Поставщик заверяет Покупателя о следующих обстоятельствах:</w:t>
      </w:r>
    </w:p>
    <w:p w14:paraId="38483F96" w14:textId="6B4F3F47" w:rsidR="00DC41DB" w:rsidRPr="0081491E" w:rsidRDefault="00DC41DB" w:rsidP="00DC41DB">
      <w:pPr>
        <w:pStyle w:val="a5"/>
        <w:jc w:val="both"/>
        <w:rPr>
          <w:rFonts w:ascii="Times New Roman" w:hAnsi="Times New Roman"/>
        </w:rPr>
      </w:pPr>
      <w:r w:rsidRPr="0081491E">
        <w:t xml:space="preserve"> </w:t>
      </w:r>
      <w:r w:rsidRPr="0081491E">
        <w:rPr>
          <w:rFonts w:ascii="Times New Roman" w:hAnsi="Times New Roman"/>
        </w:rPr>
        <w:t>- что он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3890832A" w14:textId="763BEE9C" w:rsidR="00DC41DB" w:rsidRPr="0081491E" w:rsidRDefault="00DC41DB" w:rsidP="00DC41DB">
      <w:pPr>
        <w:pStyle w:val="a5"/>
        <w:jc w:val="both"/>
        <w:rPr>
          <w:rFonts w:ascii="Times New Roman" w:hAnsi="Times New Roman"/>
        </w:rPr>
      </w:pPr>
      <w:r w:rsidRPr="0081491E">
        <w:rPr>
          <w:rFonts w:ascii="Times New Roman" w:hAnsi="Times New Roman"/>
        </w:rPr>
        <w:t>- что для заключения и исполнения сделок Поставщик получил все необходимые согласия, одобрения и разрешения, получение которых необходимо в соответствии с действующим законодательством РФ, учредительными и локальными документами;</w:t>
      </w:r>
    </w:p>
    <w:p w14:paraId="7E59BE45" w14:textId="2431F5FC" w:rsidR="00DC41DB" w:rsidRPr="0081491E" w:rsidRDefault="00DC41DB" w:rsidP="00DC41DB">
      <w:pPr>
        <w:pStyle w:val="a5"/>
        <w:jc w:val="both"/>
        <w:rPr>
          <w:rFonts w:ascii="Times New Roman" w:hAnsi="Times New Roman"/>
        </w:rPr>
      </w:pPr>
      <w:r w:rsidRPr="0081491E">
        <w:rPr>
          <w:rFonts w:ascii="Times New Roman" w:hAnsi="Times New Roman"/>
        </w:rPr>
        <w:t>- что Покупатель обладает всеми необходимыми полномочиями, денежными, материальными и трудовыми ресурсами, а также прочими условиями, необходимыми для заключения с Покупателем сделок и их исполнения.</w:t>
      </w:r>
    </w:p>
    <w:p w14:paraId="2085B9D5" w14:textId="2C25EF61" w:rsidR="00DC41DB" w:rsidRPr="0081491E" w:rsidRDefault="00DC41DB" w:rsidP="00DC41DB">
      <w:pPr>
        <w:pStyle w:val="a5"/>
        <w:jc w:val="both"/>
        <w:rPr>
          <w:rFonts w:ascii="Times New Roman" w:hAnsi="Times New Roman"/>
        </w:rPr>
      </w:pPr>
      <w:r w:rsidRPr="0081491E">
        <w:rPr>
          <w:rFonts w:ascii="Times New Roman" w:hAnsi="Times New Roman"/>
        </w:rPr>
        <w:t>- что исполнение сделки не влечет за собой нарушение или неисполнение положений каких-либо иных договоров, соглашений, судебных запретов или постановлений, обязательных для Поставщика;</w:t>
      </w:r>
    </w:p>
    <w:p w14:paraId="682FF344" w14:textId="0C4E51CE" w:rsidR="00DC41DB" w:rsidRPr="0081491E" w:rsidRDefault="00DC41DB" w:rsidP="00DC41DB">
      <w:pPr>
        <w:pStyle w:val="a5"/>
        <w:jc w:val="both"/>
        <w:rPr>
          <w:rFonts w:ascii="Times New Roman" w:hAnsi="Times New Roman"/>
        </w:rPr>
      </w:pPr>
      <w:r w:rsidRPr="0081491E">
        <w:rPr>
          <w:rFonts w:ascii="Times New Roman" w:hAnsi="Times New Roman"/>
        </w:rPr>
        <w:t>- что не существует законодательных, подзаконных нормативных и индивидуальных актов, локальных документов, а также решений органов управления, запрещающих Поставщику или</w:t>
      </w:r>
    </w:p>
    <w:p w14:paraId="12945E5C" w14:textId="77777777" w:rsidR="00DC41DB" w:rsidRPr="0081491E" w:rsidRDefault="00DC41DB" w:rsidP="00DC41DB">
      <w:pPr>
        <w:pStyle w:val="a5"/>
        <w:jc w:val="both"/>
        <w:rPr>
          <w:rFonts w:ascii="Times New Roman" w:hAnsi="Times New Roman"/>
        </w:rPr>
      </w:pPr>
      <w:r w:rsidRPr="0081491E">
        <w:rPr>
          <w:rFonts w:ascii="Times New Roman" w:hAnsi="Times New Roman"/>
        </w:rPr>
        <w:t>ограничивающих его право заключать и исполнять сделки;</w:t>
      </w:r>
    </w:p>
    <w:p w14:paraId="60F49D0D" w14:textId="4AD53090" w:rsidR="00DC41DB" w:rsidRPr="0081491E" w:rsidRDefault="00DC41DB" w:rsidP="00DC41DB">
      <w:pPr>
        <w:pStyle w:val="a5"/>
        <w:jc w:val="both"/>
        <w:rPr>
          <w:rFonts w:ascii="Times New Roman" w:hAnsi="Times New Roman"/>
        </w:rPr>
      </w:pPr>
      <w:r w:rsidRPr="0081491E">
        <w:rPr>
          <w:rFonts w:ascii="Times New Roman" w:hAnsi="Times New Roman"/>
        </w:rPr>
        <w:t>- что Поставщик не находится в стадии ликвидации или банкротства;</w:t>
      </w:r>
    </w:p>
    <w:p w14:paraId="3BAFA030" w14:textId="5D6D4004" w:rsidR="00DC41DB" w:rsidRPr="0081491E" w:rsidRDefault="00DC41DB" w:rsidP="00DC41DB">
      <w:pPr>
        <w:pStyle w:val="a5"/>
        <w:jc w:val="both"/>
        <w:rPr>
          <w:rFonts w:ascii="Times New Roman" w:hAnsi="Times New Roman"/>
        </w:rPr>
      </w:pPr>
      <w:r w:rsidRPr="0081491E">
        <w:rPr>
          <w:rFonts w:ascii="Times New Roman" w:hAnsi="Times New Roman"/>
        </w:rPr>
        <w:t>- что указанные в настоящем пункте заверения будут действительны в течение всего времени сотрудничества Сторон.</w:t>
      </w:r>
    </w:p>
    <w:p w14:paraId="467D63A2" w14:textId="77777777" w:rsidR="00454AF0" w:rsidRPr="0081491E" w:rsidRDefault="00454AF0" w:rsidP="00D66BB2">
      <w:pPr>
        <w:pStyle w:val="a5"/>
        <w:numPr>
          <w:ilvl w:val="0"/>
          <w:numId w:val="5"/>
        </w:numPr>
        <w:ind w:left="0" w:firstLine="0"/>
        <w:jc w:val="center"/>
        <w:rPr>
          <w:rFonts w:ascii="Times New Roman" w:hAnsi="Times New Roman"/>
          <w:b/>
          <w:color w:val="000000"/>
          <w:spacing w:val="6"/>
        </w:rPr>
      </w:pPr>
      <w:r w:rsidRPr="0081491E">
        <w:rPr>
          <w:rFonts w:ascii="Times New Roman" w:hAnsi="Times New Roman"/>
          <w:b/>
          <w:color w:val="000000"/>
          <w:spacing w:val="6"/>
        </w:rPr>
        <w:t>ПРОЧИЕ УСЛОВИЯ</w:t>
      </w:r>
    </w:p>
    <w:p w14:paraId="53641810" w14:textId="1E2E74E1" w:rsidR="00454AF0" w:rsidRPr="0081491E" w:rsidRDefault="00231F6B" w:rsidP="000D77E3">
      <w:pPr>
        <w:pStyle w:val="a5"/>
        <w:jc w:val="both"/>
        <w:rPr>
          <w:rFonts w:ascii="Times New Roman" w:hAnsi="Times New Roman"/>
          <w:color w:val="000000"/>
          <w:spacing w:val="2"/>
        </w:rPr>
      </w:pPr>
      <w:r w:rsidRPr="0081491E">
        <w:rPr>
          <w:rFonts w:ascii="Times New Roman" w:hAnsi="Times New Roman"/>
        </w:rPr>
        <w:t>10</w:t>
      </w:r>
      <w:r w:rsidR="00454AF0" w:rsidRPr="0081491E">
        <w:rPr>
          <w:rFonts w:ascii="Times New Roman" w:hAnsi="Times New Roman"/>
        </w:rPr>
        <w:t xml:space="preserve">.1. </w:t>
      </w:r>
      <w:r w:rsidR="00454AF0" w:rsidRPr="0081491E">
        <w:rPr>
          <w:rFonts w:ascii="Times New Roman" w:hAnsi="Times New Roman"/>
          <w:color w:val="000000"/>
        </w:rPr>
        <w:t xml:space="preserve">Настоящий Договор вступает в силу с момента его подписания сторонами и действует </w:t>
      </w:r>
      <w:r w:rsidR="00454AF0" w:rsidRPr="0081491E">
        <w:rPr>
          <w:rFonts w:ascii="Times New Roman" w:hAnsi="Times New Roman"/>
          <w:b/>
          <w:color w:val="000000"/>
        </w:rPr>
        <w:t xml:space="preserve">до </w:t>
      </w:r>
      <w:r w:rsidR="00454AF0" w:rsidRPr="0081491E">
        <w:rPr>
          <w:rFonts w:ascii="Times New Roman" w:hAnsi="Times New Roman"/>
          <w:b/>
          <w:color w:val="000000"/>
          <w:spacing w:val="10"/>
        </w:rPr>
        <w:t>«</w:t>
      </w:r>
      <w:r w:rsidR="00087093" w:rsidRPr="0081491E">
        <w:rPr>
          <w:rFonts w:ascii="Times New Roman" w:hAnsi="Times New Roman"/>
          <w:b/>
          <w:color w:val="000000"/>
          <w:spacing w:val="10"/>
        </w:rPr>
        <w:t>31</w:t>
      </w:r>
      <w:r w:rsidR="00B93382" w:rsidRPr="0081491E">
        <w:rPr>
          <w:rFonts w:ascii="Times New Roman" w:hAnsi="Times New Roman"/>
          <w:b/>
          <w:color w:val="000000"/>
          <w:spacing w:val="10"/>
        </w:rPr>
        <w:t xml:space="preserve">» </w:t>
      </w:r>
      <w:proofErr w:type="gramStart"/>
      <w:r w:rsidR="00087093" w:rsidRPr="0081491E">
        <w:rPr>
          <w:rFonts w:ascii="Times New Roman" w:hAnsi="Times New Roman"/>
          <w:b/>
          <w:color w:val="000000"/>
          <w:spacing w:val="10"/>
        </w:rPr>
        <w:t xml:space="preserve">декабря </w:t>
      </w:r>
      <w:r w:rsidR="00454AF0" w:rsidRPr="0081491E">
        <w:rPr>
          <w:rFonts w:ascii="Times New Roman" w:hAnsi="Times New Roman"/>
          <w:b/>
          <w:color w:val="000000"/>
        </w:rPr>
        <w:t xml:space="preserve"> </w:t>
      </w:r>
      <w:r w:rsidR="002F5176" w:rsidRPr="0081491E">
        <w:rPr>
          <w:rFonts w:ascii="Times New Roman" w:hAnsi="Times New Roman"/>
          <w:b/>
          <w:color w:val="000000"/>
        </w:rPr>
        <w:t>202</w:t>
      </w:r>
      <w:r w:rsidR="00087093" w:rsidRPr="0081491E">
        <w:rPr>
          <w:rFonts w:ascii="Times New Roman" w:hAnsi="Times New Roman"/>
          <w:b/>
          <w:color w:val="000000"/>
        </w:rPr>
        <w:t>6</w:t>
      </w:r>
      <w:proofErr w:type="gramEnd"/>
      <w:r w:rsidR="00131815">
        <w:rPr>
          <w:rFonts w:ascii="Times New Roman" w:hAnsi="Times New Roman"/>
          <w:b/>
          <w:color w:val="000000"/>
        </w:rPr>
        <w:t xml:space="preserve"> </w:t>
      </w:r>
      <w:r w:rsidR="00454AF0" w:rsidRPr="0081491E">
        <w:rPr>
          <w:rFonts w:ascii="Times New Roman" w:hAnsi="Times New Roman"/>
          <w:b/>
          <w:color w:val="000000"/>
          <w:spacing w:val="2"/>
        </w:rPr>
        <w:t>года,</w:t>
      </w:r>
      <w:r w:rsidR="00454AF0" w:rsidRPr="0081491E">
        <w:rPr>
          <w:rFonts w:ascii="Times New Roman" w:hAnsi="Times New Roman"/>
          <w:color w:val="000000"/>
          <w:spacing w:val="2"/>
        </w:rPr>
        <w:t xml:space="preserve"> а в части исполнения </w:t>
      </w:r>
      <w:r w:rsidR="00CF355C" w:rsidRPr="0081491E">
        <w:rPr>
          <w:rFonts w:ascii="Times New Roman" w:hAnsi="Times New Roman"/>
          <w:color w:val="000000"/>
          <w:spacing w:val="2"/>
        </w:rPr>
        <w:t>обязательств</w:t>
      </w:r>
      <w:r w:rsidR="00693820" w:rsidRPr="0081491E">
        <w:rPr>
          <w:rFonts w:ascii="Times New Roman" w:hAnsi="Times New Roman"/>
          <w:color w:val="000000"/>
          <w:spacing w:val="2"/>
        </w:rPr>
        <w:t xml:space="preserve">, в том </w:t>
      </w:r>
      <w:r w:rsidR="00E05EFF" w:rsidRPr="0081491E">
        <w:rPr>
          <w:rFonts w:ascii="Times New Roman" w:hAnsi="Times New Roman"/>
          <w:color w:val="000000"/>
          <w:spacing w:val="2"/>
        </w:rPr>
        <w:t>числе возмещения</w:t>
      </w:r>
      <w:r w:rsidR="00693820" w:rsidRPr="0081491E">
        <w:rPr>
          <w:rFonts w:ascii="Times New Roman" w:hAnsi="Times New Roman"/>
          <w:color w:val="000000"/>
          <w:spacing w:val="2"/>
        </w:rPr>
        <w:t xml:space="preserve"> неустойки, убытков, предусмотренных настоящим договором и действующим законодательством  </w:t>
      </w:r>
      <w:r w:rsidR="00CF355C" w:rsidRPr="0081491E">
        <w:rPr>
          <w:rFonts w:ascii="Times New Roman" w:hAnsi="Times New Roman"/>
          <w:color w:val="000000"/>
          <w:spacing w:val="2"/>
        </w:rPr>
        <w:t xml:space="preserve"> -</w:t>
      </w:r>
      <w:r w:rsidR="002F5176" w:rsidRPr="0081491E">
        <w:rPr>
          <w:rFonts w:ascii="Times New Roman" w:hAnsi="Times New Roman"/>
          <w:color w:val="000000"/>
          <w:spacing w:val="2"/>
        </w:rPr>
        <w:t xml:space="preserve"> </w:t>
      </w:r>
      <w:r w:rsidR="00087093" w:rsidRPr="0081491E">
        <w:rPr>
          <w:rFonts w:ascii="Times New Roman" w:hAnsi="Times New Roman"/>
          <w:color w:val="000000"/>
          <w:spacing w:val="2"/>
        </w:rPr>
        <w:t xml:space="preserve"> </w:t>
      </w:r>
      <w:r w:rsidR="00454AF0" w:rsidRPr="0081491E">
        <w:rPr>
          <w:rFonts w:ascii="Times New Roman" w:hAnsi="Times New Roman"/>
          <w:color w:val="000000"/>
          <w:spacing w:val="2"/>
        </w:rPr>
        <w:t xml:space="preserve">до полного их исполнения. </w:t>
      </w:r>
    </w:p>
    <w:p w14:paraId="41FC1254" w14:textId="77777777" w:rsidR="00CB3C41" w:rsidRPr="0081491E" w:rsidRDefault="00D27911" w:rsidP="000D77E3">
      <w:pPr>
        <w:pStyle w:val="a5"/>
        <w:jc w:val="both"/>
        <w:rPr>
          <w:rFonts w:ascii="Times New Roman" w:hAnsi="Times New Roman"/>
        </w:rPr>
      </w:pPr>
      <w:r w:rsidRPr="0081491E">
        <w:rPr>
          <w:rFonts w:ascii="Times New Roman" w:hAnsi="Times New Roman"/>
        </w:rPr>
        <w:t>10.2</w:t>
      </w:r>
      <w:r w:rsidR="00CB3C41" w:rsidRPr="0081491E">
        <w:rPr>
          <w:rFonts w:ascii="Times New Roman" w:hAnsi="Times New Roman"/>
        </w:rPr>
        <w:t xml:space="preserve">. Покупатель вправе расторгнуть настоящий договор в одностороннем </w:t>
      </w:r>
      <w:r w:rsidR="001C54DC" w:rsidRPr="0081491E">
        <w:rPr>
          <w:rFonts w:ascii="Times New Roman" w:hAnsi="Times New Roman"/>
        </w:rPr>
        <w:t>порядке путем</w:t>
      </w:r>
      <w:r w:rsidR="00CB3C41" w:rsidRPr="0081491E">
        <w:rPr>
          <w:rFonts w:ascii="Times New Roman" w:hAnsi="Times New Roman"/>
        </w:rPr>
        <w:t xml:space="preserve"> направления Поставщику </w:t>
      </w:r>
      <w:r w:rsidR="00974B70" w:rsidRPr="0081491E">
        <w:rPr>
          <w:rFonts w:ascii="Times New Roman" w:hAnsi="Times New Roman"/>
        </w:rPr>
        <w:t>уведомления об</w:t>
      </w:r>
      <w:r w:rsidR="00CB3C41" w:rsidRPr="0081491E">
        <w:rPr>
          <w:rFonts w:ascii="Times New Roman" w:hAnsi="Times New Roman"/>
        </w:rPr>
        <w:t xml:space="preserve"> одностороннем </w:t>
      </w:r>
      <w:r w:rsidR="00C976C1" w:rsidRPr="0081491E">
        <w:rPr>
          <w:rFonts w:ascii="Times New Roman" w:hAnsi="Times New Roman"/>
        </w:rPr>
        <w:t>отказе от</w:t>
      </w:r>
      <w:r w:rsidR="00CB3C41" w:rsidRPr="0081491E">
        <w:rPr>
          <w:rFonts w:ascii="Times New Roman" w:hAnsi="Times New Roman"/>
        </w:rPr>
        <w:t xml:space="preserve"> исполнения </w:t>
      </w:r>
      <w:r w:rsidR="00C976C1" w:rsidRPr="0081491E">
        <w:rPr>
          <w:rFonts w:ascii="Times New Roman" w:hAnsi="Times New Roman"/>
        </w:rPr>
        <w:t>договора без</w:t>
      </w:r>
      <w:r w:rsidR="00CB3C41" w:rsidRPr="0081491E">
        <w:rPr>
          <w:rFonts w:ascii="Times New Roman" w:hAnsi="Times New Roman"/>
        </w:rPr>
        <w:t xml:space="preserve"> возмещения поставщику каких-либо расходов, убыт</w:t>
      </w:r>
      <w:r w:rsidR="001F108D" w:rsidRPr="0081491E">
        <w:rPr>
          <w:rFonts w:ascii="Times New Roman" w:hAnsi="Times New Roman"/>
        </w:rPr>
        <w:t xml:space="preserve">ков, упущенной выгоды в </w:t>
      </w:r>
      <w:r w:rsidR="0052632F" w:rsidRPr="0081491E">
        <w:rPr>
          <w:rFonts w:ascii="Times New Roman" w:hAnsi="Times New Roman"/>
        </w:rPr>
        <w:t>случаях: если</w:t>
      </w:r>
      <w:r w:rsidR="00CB3C41" w:rsidRPr="0081491E">
        <w:rPr>
          <w:rFonts w:ascii="Times New Roman" w:hAnsi="Times New Roman"/>
        </w:rPr>
        <w:t xml:space="preserve"> поставка какой-либо </w:t>
      </w:r>
      <w:r w:rsidR="00C976C1" w:rsidRPr="0081491E">
        <w:rPr>
          <w:rFonts w:ascii="Times New Roman" w:hAnsi="Times New Roman"/>
        </w:rPr>
        <w:t>партии товара</w:t>
      </w:r>
      <w:r w:rsidR="00CB3C41" w:rsidRPr="0081491E">
        <w:rPr>
          <w:rFonts w:ascii="Times New Roman" w:hAnsi="Times New Roman"/>
        </w:rPr>
        <w:t xml:space="preserve"> в полном объеме просрочена; недопоставки товара; непредставления   Поставщиком </w:t>
      </w:r>
      <w:r w:rsidR="00C976C1" w:rsidRPr="0081491E">
        <w:rPr>
          <w:rFonts w:ascii="Times New Roman" w:hAnsi="Times New Roman"/>
        </w:rPr>
        <w:t>документов согласно</w:t>
      </w:r>
      <w:r w:rsidR="00CB3C41" w:rsidRPr="0081491E">
        <w:rPr>
          <w:rFonts w:ascii="Times New Roman" w:hAnsi="Times New Roman"/>
        </w:rPr>
        <w:t xml:space="preserve"> условий настоящего </w:t>
      </w:r>
      <w:r w:rsidR="00C976C1" w:rsidRPr="0081491E">
        <w:rPr>
          <w:rFonts w:ascii="Times New Roman" w:hAnsi="Times New Roman"/>
        </w:rPr>
        <w:t>договора или</w:t>
      </w:r>
      <w:r w:rsidR="00CB3C41" w:rsidRPr="0081491E">
        <w:rPr>
          <w:rFonts w:ascii="Times New Roman" w:hAnsi="Times New Roman"/>
        </w:rPr>
        <w:t xml:space="preserve"> </w:t>
      </w:r>
      <w:r w:rsidR="00C976C1" w:rsidRPr="0081491E">
        <w:rPr>
          <w:rFonts w:ascii="Times New Roman" w:hAnsi="Times New Roman"/>
        </w:rPr>
        <w:t>в иных случаях, предусмотренных</w:t>
      </w:r>
      <w:r w:rsidR="002F5176" w:rsidRPr="0081491E">
        <w:rPr>
          <w:rFonts w:ascii="Times New Roman" w:hAnsi="Times New Roman"/>
        </w:rPr>
        <w:t xml:space="preserve"> договором </w:t>
      </w:r>
      <w:r w:rsidR="00ED189F" w:rsidRPr="0081491E">
        <w:rPr>
          <w:rFonts w:ascii="Times New Roman" w:hAnsi="Times New Roman"/>
        </w:rPr>
        <w:t>и законодательством</w:t>
      </w:r>
      <w:r w:rsidR="00CB3C41" w:rsidRPr="0081491E">
        <w:rPr>
          <w:rFonts w:ascii="Times New Roman" w:hAnsi="Times New Roman"/>
        </w:rPr>
        <w:t xml:space="preserve"> РФ.</w:t>
      </w:r>
    </w:p>
    <w:p w14:paraId="7E57E54C" w14:textId="77777777" w:rsidR="00353ECA" w:rsidRPr="0081491E" w:rsidRDefault="00D27911" w:rsidP="000D77E3">
      <w:pPr>
        <w:pStyle w:val="a5"/>
        <w:jc w:val="both"/>
        <w:rPr>
          <w:rFonts w:ascii="Times New Roman" w:hAnsi="Times New Roman"/>
        </w:rPr>
      </w:pPr>
      <w:r w:rsidRPr="0081491E">
        <w:rPr>
          <w:rFonts w:ascii="Times New Roman" w:hAnsi="Times New Roman"/>
        </w:rPr>
        <w:t>10.3</w:t>
      </w:r>
      <w:r w:rsidR="00C976C1" w:rsidRPr="0081491E">
        <w:rPr>
          <w:rFonts w:ascii="Times New Roman" w:hAnsi="Times New Roman"/>
        </w:rPr>
        <w:t xml:space="preserve">. </w:t>
      </w:r>
      <w:r w:rsidR="00353ECA" w:rsidRPr="0081491E">
        <w:rPr>
          <w:rFonts w:ascii="Times New Roman" w:hAnsi="Times New Roman"/>
        </w:rPr>
        <w:t xml:space="preserve">Настоящий Договор составляется в 2-х экземплярах по одному для каждой стороны, каждый из которых имеет </w:t>
      </w:r>
      <w:r w:rsidR="00013152" w:rsidRPr="0081491E">
        <w:rPr>
          <w:rFonts w:ascii="Times New Roman" w:hAnsi="Times New Roman"/>
        </w:rPr>
        <w:t>одинаковую юридическую</w:t>
      </w:r>
      <w:r w:rsidR="00353ECA" w:rsidRPr="0081491E">
        <w:rPr>
          <w:rFonts w:ascii="Times New Roman" w:hAnsi="Times New Roman"/>
        </w:rPr>
        <w:t xml:space="preserve"> силу.</w:t>
      </w:r>
    </w:p>
    <w:p w14:paraId="0D048B13" w14:textId="5AF81DF5" w:rsidR="00231F6B" w:rsidRPr="0081491E" w:rsidRDefault="00013152" w:rsidP="000D77E3">
      <w:pPr>
        <w:pStyle w:val="a5"/>
        <w:jc w:val="both"/>
        <w:rPr>
          <w:rFonts w:ascii="Times New Roman" w:hAnsi="Times New Roman"/>
        </w:rPr>
      </w:pPr>
      <w:r w:rsidRPr="0081491E">
        <w:rPr>
          <w:rFonts w:ascii="Times New Roman" w:hAnsi="Times New Roman"/>
        </w:rPr>
        <w:t>10.4</w:t>
      </w:r>
      <w:r w:rsidR="00231F6B" w:rsidRPr="0081491E">
        <w:rPr>
          <w:rFonts w:ascii="Times New Roman" w:hAnsi="Times New Roman"/>
        </w:rPr>
        <w:t>. Стороны вправе осуществлять обмен документами по исполнению настоящего договора (договор, дополнительные соглашения, спецификации, акты</w:t>
      </w:r>
      <w:r w:rsidRPr="0081491E">
        <w:rPr>
          <w:rFonts w:ascii="Times New Roman" w:hAnsi="Times New Roman"/>
        </w:rPr>
        <w:t xml:space="preserve"> сверок, реестры</w:t>
      </w:r>
      <w:r w:rsidR="00E05EFF" w:rsidRPr="0081491E">
        <w:rPr>
          <w:rFonts w:ascii="Times New Roman" w:hAnsi="Times New Roman"/>
        </w:rPr>
        <w:t xml:space="preserve">, предоставление документов по </w:t>
      </w:r>
      <w:r w:rsidR="00E05EFF" w:rsidRPr="0081491E">
        <w:rPr>
          <w:rFonts w:ascii="Times New Roman" w:hAnsi="Times New Roman"/>
        </w:rPr>
        <w:lastRenderedPageBreak/>
        <w:t>приложению №2</w:t>
      </w:r>
      <w:r w:rsidR="00231F6B" w:rsidRPr="0081491E">
        <w:rPr>
          <w:rFonts w:ascii="Times New Roman" w:hAnsi="Times New Roman"/>
        </w:rPr>
        <w:t xml:space="preserve">) посредством электронной </w:t>
      </w:r>
      <w:r w:rsidR="004130DD">
        <w:rPr>
          <w:rFonts w:ascii="Times New Roman" w:hAnsi="Times New Roman"/>
        </w:rPr>
        <w:t xml:space="preserve">почты, а равно путем использования </w:t>
      </w:r>
      <w:proofErr w:type="gramStart"/>
      <w:r w:rsidR="004130DD">
        <w:rPr>
          <w:rFonts w:ascii="Times New Roman" w:hAnsi="Times New Roman"/>
        </w:rPr>
        <w:t xml:space="preserve">ЭДО, </w:t>
      </w:r>
      <w:r w:rsidR="002F5176" w:rsidRPr="0081491E">
        <w:rPr>
          <w:rFonts w:ascii="Times New Roman" w:hAnsi="Times New Roman"/>
        </w:rPr>
        <w:t xml:space="preserve"> </w:t>
      </w:r>
      <w:r w:rsidR="00ED189F" w:rsidRPr="0081491E">
        <w:rPr>
          <w:rFonts w:ascii="Times New Roman" w:hAnsi="Times New Roman"/>
        </w:rPr>
        <w:t>по</w:t>
      </w:r>
      <w:proofErr w:type="gramEnd"/>
      <w:r w:rsidR="00ED189F" w:rsidRPr="0081491E">
        <w:rPr>
          <w:rFonts w:ascii="Times New Roman" w:hAnsi="Times New Roman"/>
        </w:rPr>
        <w:t xml:space="preserve"> адресам,</w:t>
      </w:r>
      <w:r w:rsidR="004130DD">
        <w:rPr>
          <w:rFonts w:ascii="Times New Roman" w:hAnsi="Times New Roman"/>
        </w:rPr>
        <w:t xml:space="preserve"> указанным в реквизитах сторон. </w:t>
      </w:r>
      <w:r w:rsidR="002F5176" w:rsidRPr="0081491E">
        <w:rPr>
          <w:rFonts w:ascii="Times New Roman" w:hAnsi="Times New Roman"/>
        </w:rPr>
        <w:t xml:space="preserve"> </w:t>
      </w:r>
      <w:r w:rsidR="00231F6B" w:rsidRPr="0081491E">
        <w:rPr>
          <w:rFonts w:ascii="Times New Roman" w:hAnsi="Times New Roman"/>
        </w:rPr>
        <w:t xml:space="preserve">Полученное посредством указанной связи сообщение – </w:t>
      </w:r>
      <w:r w:rsidR="00D27911" w:rsidRPr="0081491E">
        <w:rPr>
          <w:rFonts w:ascii="Times New Roman" w:hAnsi="Times New Roman"/>
        </w:rPr>
        <w:t>признается достоверно</w:t>
      </w:r>
      <w:r w:rsidR="00231F6B" w:rsidRPr="0081491E">
        <w:rPr>
          <w:rFonts w:ascii="Times New Roman" w:hAnsi="Times New Roman"/>
        </w:rPr>
        <w:t xml:space="preserve"> </w:t>
      </w:r>
      <w:r w:rsidR="00D27911" w:rsidRPr="0081491E">
        <w:rPr>
          <w:rFonts w:ascii="Times New Roman" w:hAnsi="Times New Roman"/>
        </w:rPr>
        <w:t>исходящим от</w:t>
      </w:r>
      <w:r w:rsidR="00E05EFF" w:rsidRPr="0081491E">
        <w:rPr>
          <w:rFonts w:ascii="Times New Roman" w:hAnsi="Times New Roman"/>
        </w:rPr>
        <w:t xml:space="preserve"> договаривающейся стороны, если оно </w:t>
      </w:r>
      <w:r w:rsidR="00087093" w:rsidRPr="0081491E">
        <w:rPr>
          <w:rFonts w:ascii="Times New Roman" w:hAnsi="Times New Roman"/>
        </w:rPr>
        <w:t>направлено с</w:t>
      </w:r>
      <w:r w:rsidR="00E05EFF" w:rsidRPr="0081491E">
        <w:rPr>
          <w:rFonts w:ascii="Times New Roman" w:hAnsi="Times New Roman"/>
        </w:rPr>
        <w:t xml:space="preserve"> электронного адреса указанного в анкете поставщика и\или договоре и приложениях к нему. </w:t>
      </w:r>
      <w:r w:rsidR="00231F6B" w:rsidRPr="0081491E">
        <w:rPr>
          <w:rFonts w:ascii="Times New Roman" w:hAnsi="Times New Roman"/>
        </w:rPr>
        <w:t xml:space="preserve">Стороны обязаны обменяться оригиналами документов не позднее </w:t>
      </w:r>
      <w:r w:rsidR="00D27911" w:rsidRPr="0081491E">
        <w:rPr>
          <w:rFonts w:ascii="Times New Roman" w:hAnsi="Times New Roman"/>
        </w:rPr>
        <w:t>10 дней</w:t>
      </w:r>
      <w:r w:rsidR="00231F6B" w:rsidRPr="0081491E">
        <w:rPr>
          <w:rFonts w:ascii="Times New Roman" w:hAnsi="Times New Roman"/>
        </w:rPr>
        <w:t xml:space="preserve"> с момента </w:t>
      </w:r>
      <w:r w:rsidR="00E05EFF" w:rsidRPr="0081491E">
        <w:rPr>
          <w:rFonts w:ascii="Times New Roman" w:hAnsi="Times New Roman"/>
        </w:rPr>
        <w:t xml:space="preserve">получения требования одной из сторон. </w:t>
      </w:r>
      <w:r w:rsidR="00231F6B" w:rsidRPr="0081491E">
        <w:rPr>
          <w:rFonts w:ascii="Times New Roman" w:hAnsi="Times New Roman"/>
        </w:rPr>
        <w:t xml:space="preserve"> </w:t>
      </w:r>
    </w:p>
    <w:p w14:paraId="02581220" w14:textId="77777777" w:rsidR="00231F6B" w:rsidRPr="0081491E" w:rsidRDefault="00013152" w:rsidP="000D77E3">
      <w:pPr>
        <w:pStyle w:val="a5"/>
        <w:jc w:val="both"/>
        <w:rPr>
          <w:rFonts w:ascii="Times New Roman" w:hAnsi="Times New Roman"/>
        </w:rPr>
      </w:pPr>
      <w:r w:rsidRPr="0081491E">
        <w:rPr>
          <w:rFonts w:ascii="Times New Roman" w:hAnsi="Times New Roman"/>
        </w:rPr>
        <w:t xml:space="preserve">10.5. </w:t>
      </w:r>
      <w:r w:rsidR="00231F6B" w:rsidRPr="0081491E">
        <w:rPr>
          <w:rFonts w:ascii="Times New Roman" w:hAnsi="Times New Roman"/>
        </w:rPr>
        <w:t>Все дополнения и изменения к настоящему Договору действительны при условии, если они совершены в письменной форме, подписаны уполномоченными представителями и скреплены печатями Сторон. Все дополнения, приложения и изменения к настоящему Договору являются его неотъемлемой частью.</w:t>
      </w:r>
    </w:p>
    <w:p w14:paraId="07BC0E46" w14:textId="2B4CDA3D" w:rsidR="00AF3E32" w:rsidRPr="0081491E" w:rsidRDefault="00013152" w:rsidP="000D77E3">
      <w:pPr>
        <w:tabs>
          <w:tab w:val="left" w:pos="142"/>
        </w:tabs>
        <w:jc w:val="both"/>
        <w:rPr>
          <w:sz w:val="22"/>
          <w:szCs w:val="22"/>
        </w:rPr>
      </w:pPr>
      <w:r w:rsidRPr="0081491E">
        <w:rPr>
          <w:sz w:val="22"/>
          <w:szCs w:val="22"/>
        </w:rPr>
        <w:t xml:space="preserve">10.6. Все уведомления, сообщения, претензии и т.д. должны направляться в письменной форме </w:t>
      </w:r>
      <w:r w:rsidR="0052632F" w:rsidRPr="0081491E">
        <w:rPr>
          <w:sz w:val="22"/>
          <w:szCs w:val="22"/>
        </w:rPr>
        <w:t>по почтовым и электронным адресам,</w:t>
      </w:r>
      <w:r w:rsidRPr="0081491E">
        <w:rPr>
          <w:sz w:val="22"/>
          <w:szCs w:val="22"/>
        </w:rPr>
        <w:t xml:space="preserve"> </w:t>
      </w:r>
      <w:r w:rsidR="00FA7D98" w:rsidRPr="0081491E">
        <w:rPr>
          <w:sz w:val="22"/>
          <w:szCs w:val="22"/>
        </w:rPr>
        <w:t xml:space="preserve">указанным в настоящем договоре. </w:t>
      </w:r>
      <w:r w:rsidR="00AF3E32" w:rsidRPr="0081491E">
        <w:rPr>
          <w:sz w:val="22"/>
          <w:szCs w:val="22"/>
        </w:rPr>
        <w:t>Датой предъявления уведомления, сообщения, претензии и т.п.  считается дата ее получения Стороной, определяемая в зависимости от способа её направления:</w:t>
      </w:r>
    </w:p>
    <w:p w14:paraId="547C5332" w14:textId="77777777" w:rsidR="00AF3E32" w:rsidRPr="0081491E" w:rsidRDefault="00AF3E32" w:rsidP="000D77E3">
      <w:pPr>
        <w:tabs>
          <w:tab w:val="left" w:pos="142"/>
        </w:tabs>
        <w:jc w:val="both"/>
        <w:rPr>
          <w:sz w:val="22"/>
          <w:szCs w:val="22"/>
        </w:rPr>
      </w:pPr>
      <w:r w:rsidRPr="0081491E">
        <w:rPr>
          <w:sz w:val="22"/>
          <w:szCs w:val="22"/>
        </w:rPr>
        <w:t>• при направлении заказной корреспонденции - по отметке почтового штемпеля, указанной в уведомлении о вручении заказного письма или по дате, отраженной в качестве даты «Ожидает адресата в месте вручения», указанной на официальном сайте Почты России, в разделе: «Отслеживание почтовых отправлений»;</w:t>
      </w:r>
    </w:p>
    <w:p w14:paraId="409085BD" w14:textId="77777777" w:rsidR="00AF3E32" w:rsidRPr="0081491E" w:rsidRDefault="00AF3E32" w:rsidP="000D77E3">
      <w:pPr>
        <w:tabs>
          <w:tab w:val="left" w:pos="142"/>
        </w:tabs>
        <w:jc w:val="both"/>
        <w:rPr>
          <w:sz w:val="22"/>
          <w:szCs w:val="22"/>
        </w:rPr>
      </w:pPr>
      <w:r w:rsidRPr="0081491E">
        <w:rPr>
          <w:sz w:val="22"/>
          <w:szCs w:val="22"/>
        </w:rPr>
        <w:t>• при направлении курьерской почтой – дата, указанная в накладной курьерской организации;</w:t>
      </w:r>
    </w:p>
    <w:p w14:paraId="03677363" w14:textId="77777777" w:rsidR="00AF3E32" w:rsidRPr="0081491E" w:rsidRDefault="00AF3E32" w:rsidP="000D77E3">
      <w:pPr>
        <w:tabs>
          <w:tab w:val="left" w:pos="142"/>
        </w:tabs>
        <w:jc w:val="both"/>
        <w:rPr>
          <w:sz w:val="22"/>
          <w:szCs w:val="22"/>
        </w:rPr>
      </w:pPr>
      <w:r w:rsidRPr="0081491E">
        <w:rPr>
          <w:sz w:val="22"/>
          <w:szCs w:val="22"/>
        </w:rPr>
        <w:t>• нарочно – дата получения, указанная на копии претензии или дата претензии – при отсутствии указания такой даты;</w:t>
      </w:r>
    </w:p>
    <w:p w14:paraId="32C25AA2" w14:textId="77777777" w:rsidR="00AF3E32" w:rsidRDefault="00AF3E32" w:rsidP="000D77E3">
      <w:pPr>
        <w:tabs>
          <w:tab w:val="left" w:pos="142"/>
        </w:tabs>
        <w:jc w:val="both"/>
        <w:rPr>
          <w:sz w:val="22"/>
          <w:szCs w:val="22"/>
        </w:rPr>
      </w:pPr>
      <w:r w:rsidRPr="0081491E">
        <w:rPr>
          <w:sz w:val="22"/>
          <w:szCs w:val="22"/>
        </w:rPr>
        <w:t>• по электронной почте - дата направления электронного сообщения, при отсутствии уведомления системы об ошибке отправки (уведомления о невозможности доставки сообщения).</w:t>
      </w:r>
    </w:p>
    <w:p w14:paraId="7EECC9FC" w14:textId="5597107B" w:rsidR="0081491E" w:rsidRPr="00D921E5" w:rsidRDefault="0081491E" w:rsidP="0081491E">
      <w:pPr>
        <w:pStyle w:val="a7"/>
        <w:numPr>
          <w:ilvl w:val="1"/>
          <w:numId w:val="5"/>
        </w:numPr>
        <w:tabs>
          <w:tab w:val="left" w:pos="142"/>
        </w:tabs>
        <w:jc w:val="both"/>
        <w:rPr>
          <w:rFonts w:ascii="Times New Roman" w:hAnsi="Times New Roman"/>
          <w:b/>
        </w:rPr>
      </w:pPr>
      <w:r w:rsidRPr="00D921E5">
        <w:rPr>
          <w:rFonts w:ascii="Times New Roman" w:hAnsi="Times New Roman"/>
          <w:b/>
        </w:rPr>
        <w:t xml:space="preserve">Приложение к договору. </w:t>
      </w:r>
    </w:p>
    <w:p w14:paraId="25466736" w14:textId="423AB9DB" w:rsidR="0081491E" w:rsidRPr="00D921E5" w:rsidRDefault="0081491E" w:rsidP="0081491E">
      <w:pPr>
        <w:pStyle w:val="a7"/>
        <w:numPr>
          <w:ilvl w:val="0"/>
          <w:numId w:val="6"/>
        </w:numPr>
        <w:tabs>
          <w:tab w:val="left" w:pos="142"/>
        </w:tabs>
        <w:jc w:val="both"/>
        <w:rPr>
          <w:rFonts w:ascii="Times New Roman" w:hAnsi="Times New Roman"/>
          <w:b/>
        </w:rPr>
      </w:pPr>
      <w:r w:rsidRPr="00D921E5">
        <w:rPr>
          <w:rFonts w:ascii="Times New Roman" w:hAnsi="Times New Roman"/>
          <w:b/>
        </w:rPr>
        <w:t xml:space="preserve">Приложение №1 -  Спецификация на зерно кукурузы. </w:t>
      </w:r>
    </w:p>
    <w:p w14:paraId="61F8EF9B" w14:textId="1F1DEA8F" w:rsidR="0081491E" w:rsidRPr="00D921E5" w:rsidRDefault="0081491E" w:rsidP="0081491E">
      <w:pPr>
        <w:pStyle w:val="a7"/>
        <w:numPr>
          <w:ilvl w:val="0"/>
          <w:numId w:val="6"/>
        </w:numPr>
        <w:tabs>
          <w:tab w:val="left" w:pos="142"/>
        </w:tabs>
        <w:jc w:val="both"/>
        <w:rPr>
          <w:rFonts w:ascii="Times New Roman" w:hAnsi="Times New Roman"/>
          <w:b/>
        </w:rPr>
      </w:pPr>
      <w:r w:rsidRPr="00D921E5">
        <w:rPr>
          <w:rFonts w:ascii="Times New Roman" w:hAnsi="Times New Roman"/>
          <w:b/>
        </w:rPr>
        <w:t>Приложение №</w:t>
      </w:r>
      <w:r w:rsidR="005C6A1B" w:rsidRPr="00D921E5">
        <w:rPr>
          <w:rFonts w:ascii="Times New Roman" w:hAnsi="Times New Roman"/>
          <w:b/>
        </w:rPr>
        <w:t>2 -</w:t>
      </w:r>
      <w:r w:rsidRPr="00D921E5">
        <w:rPr>
          <w:rFonts w:ascii="Times New Roman" w:hAnsi="Times New Roman"/>
          <w:b/>
        </w:rPr>
        <w:t xml:space="preserve">  Спецификация на поставку.</w:t>
      </w:r>
    </w:p>
    <w:p w14:paraId="7FAE806E" w14:textId="0C01D1E6" w:rsidR="0081491E" w:rsidRPr="00D921E5" w:rsidRDefault="005D7558" w:rsidP="0081491E">
      <w:pPr>
        <w:pStyle w:val="a7"/>
        <w:numPr>
          <w:ilvl w:val="0"/>
          <w:numId w:val="6"/>
        </w:numPr>
        <w:tabs>
          <w:tab w:val="left" w:pos="142"/>
        </w:tabs>
        <w:jc w:val="both"/>
        <w:rPr>
          <w:rFonts w:ascii="Times New Roman" w:hAnsi="Times New Roman"/>
          <w:b/>
        </w:rPr>
      </w:pPr>
      <w:r>
        <w:rPr>
          <w:rFonts w:ascii="Times New Roman" w:hAnsi="Times New Roman"/>
          <w:b/>
        </w:rPr>
        <w:t>Приложение №3</w:t>
      </w:r>
      <w:r w:rsidR="0081491E" w:rsidRPr="00D921E5">
        <w:rPr>
          <w:rFonts w:ascii="Times New Roman" w:hAnsi="Times New Roman"/>
          <w:b/>
        </w:rPr>
        <w:t xml:space="preserve"> -  Акт по перегрузу</w:t>
      </w:r>
      <w:r w:rsidR="0011170A">
        <w:rPr>
          <w:rFonts w:ascii="Times New Roman" w:hAnsi="Times New Roman"/>
          <w:b/>
        </w:rPr>
        <w:t>.</w:t>
      </w:r>
      <w:r w:rsidR="0081491E" w:rsidRPr="00D921E5">
        <w:rPr>
          <w:rFonts w:ascii="Times New Roman" w:hAnsi="Times New Roman"/>
          <w:b/>
        </w:rPr>
        <w:t xml:space="preserve"> </w:t>
      </w:r>
    </w:p>
    <w:p w14:paraId="651BBF22" w14:textId="2F389D7C" w:rsidR="00E9227E" w:rsidRPr="005C6A1B" w:rsidRDefault="005D7558" w:rsidP="00131815">
      <w:pPr>
        <w:pStyle w:val="a7"/>
        <w:numPr>
          <w:ilvl w:val="0"/>
          <w:numId w:val="6"/>
        </w:numPr>
        <w:tabs>
          <w:tab w:val="left" w:pos="142"/>
        </w:tabs>
        <w:jc w:val="both"/>
      </w:pPr>
      <w:r>
        <w:rPr>
          <w:rFonts w:ascii="Times New Roman" w:hAnsi="Times New Roman"/>
          <w:b/>
        </w:rPr>
        <w:t>Приложение №4</w:t>
      </w:r>
      <w:r w:rsidR="005C6A1B" w:rsidRPr="00D921E5">
        <w:rPr>
          <w:rFonts w:ascii="Times New Roman" w:hAnsi="Times New Roman"/>
          <w:b/>
        </w:rPr>
        <w:t xml:space="preserve"> – Перечень документов и информации о контрагенте</w:t>
      </w:r>
      <w:r w:rsidR="005C6A1B">
        <w:rPr>
          <w:rFonts w:ascii="Times New Roman" w:hAnsi="Times New Roman"/>
        </w:rPr>
        <w:t xml:space="preserve">. </w:t>
      </w:r>
    </w:p>
    <w:p w14:paraId="748063B9" w14:textId="77777777" w:rsidR="002E16CC" w:rsidRPr="0081491E" w:rsidRDefault="00FA7D98" w:rsidP="000D77E3">
      <w:pPr>
        <w:jc w:val="center"/>
        <w:rPr>
          <w:b/>
          <w:sz w:val="22"/>
          <w:szCs w:val="22"/>
        </w:rPr>
      </w:pPr>
      <w:r w:rsidRPr="0081491E">
        <w:rPr>
          <w:b/>
          <w:sz w:val="22"/>
          <w:szCs w:val="22"/>
        </w:rPr>
        <w:t>11</w:t>
      </w:r>
      <w:r w:rsidR="00813105" w:rsidRPr="0081491E">
        <w:rPr>
          <w:b/>
          <w:sz w:val="22"/>
          <w:szCs w:val="22"/>
        </w:rPr>
        <w:t xml:space="preserve">. АДРЕСА </w:t>
      </w:r>
      <w:r w:rsidR="00B43674" w:rsidRPr="0081491E">
        <w:rPr>
          <w:b/>
          <w:sz w:val="22"/>
          <w:szCs w:val="22"/>
        </w:rPr>
        <w:t>И РЕКВИЗИТЫ</w:t>
      </w:r>
      <w:r w:rsidR="00813105" w:rsidRPr="0081491E">
        <w:rPr>
          <w:b/>
          <w:sz w:val="22"/>
          <w:szCs w:val="22"/>
        </w:rPr>
        <w:t xml:space="preserve"> СТОРОН.</w:t>
      </w:r>
    </w:p>
    <w:p w14:paraId="7C7EB161" w14:textId="4FA03E86" w:rsidR="00FA7D98" w:rsidRPr="0081491E" w:rsidRDefault="005353D4" w:rsidP="000D77E3">
      <w:pPr>
        <w:jc w:val="both"/>
        <w:rPr>
          <w:sz w:val="22"/>
          <w:szCs w:val="22"/>
        </w:rPr>
      </w:pPr>
      <w:r w:rsidRPr="0081491E">
        <w:rPr>
          <w:sz w:val="22"/>
          <w:szCs w:val="22"/>
        </w:rPr>
        <w:t xml:space="preserve">         </w:t>
      </w:r>
      <w:r w:rsidR="00FA7D98" w:rsidRPr="0081491E">
        <w:rPr>
          <w:sz w:val="22"/>
          <w:szCs w:val="22"/>
        </w:rPr>
        <w:t xml:space="preserve">11.1. В случае изменения юридического адреса или обслуживающего банка стороны Договора обязаны в </w:t>
      </w:r>
      <w:r w:rsidR="00087093" w:rsidRPr="0081491E">
        <w:rPr>
          <w:sz w:val="22"/>
          <w:szCs w:val="22"/>
        </w:rPr>
        <w:t xml:space="preserve">3-х </w:t>
      </w:r>
      <w:r w:rsidR="00131815" w:rsidRPr="0081491E">
        <w:rPr>
          <w:sz w:val="22"/>
          <w:szCs w:val="22"/>
        </w:rPr>
        <w:t>дневной</w:t>
      </w:r>
      <w:r w:rsidR="00087093" w:rsidRPr="0081491E">
        <w:rPr>
          <w:sz w:val="22"/>
          <w:szCs w:val="22"/>
        </w:rPr>
        <w:t xml:space="preserve"> </w:t>
      </w:r>
      <w:r w:rsidR="00FA7D98" w:rsidRPr="0081491E">
        <w:rPr>
          <w:sz w:val="22"/>
          <w:szCs w:val="22"/>
        </w:rPr>
        <w:t xml:space="preserve">срок уведомить об этом друг друга. </w:t>
      </w:r>
    </w:p>
    <w:p w14:paraId="2367DC23" w14:textId="77777777" w:rsidR="00FA7D98" w:rsidRPr="0081491E" w:rsidRDefault="005353D4" w:rsidP="000D77E3">
      <w:pPr>
        <w:jc w:val="both"/>
        <w:rPr>
          <w:sz w:val="22"/>
          <w:szCs w:val="22"/>
        </w:rPr>
      </w:pPr>
      <w:r w:rsidRPr="0081491E">
        <w:rPr>
          <w:sz w:val="22"/>
          <w:szCs w:val="22"/>
        </w:rPr>
        <w:t xml:space="preserve">         </w:t>
      </w:r>
      <w:r w:rsidR="00FA7D98" w:rsidRPr="0081491E">
        <w:rPr>
          <w:sz w:val="22"/>
          <w:szCs w:val="22"/>
        </w:rPr>
        <w:t xml:space="preserve">11.2. Реквизиты </w:t>
      </w:r>
      <w:r w:rsidR="0014555A" w:rsidRPr="0081491E">
        <w:rPr>
          <w:sz w:val="22"/>
          <w:szCs w:val="22"/>
        </w:rPr>
        <w:t xml:space="preserve">и подписи </w:t>
      </w:r>
      <w:r w:rsidR="00FA7D98" w:rsidRPr="0081491E">
        <w:rPr>
          <w:sz w:val="22"/>
          <w:szCs w:val="22"/>
        </w:rPr>
        <w:t xml:space="preserve">сторон: </w:t>
      </w:r>
    </w:p>
    <w:tbl>
      <w:tblPr>
        <w:tblW w:w="10353" w:type="dxa"/>
        <w:tblInd w:w="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3527"/>
        <w:gridCol w:w="481"/>
        <w:gridCol w:w="3821"/>
        <w:gridCol w:w="114"/>
      </w:tblGrid>
      <w:tr w:rsidR="001A30BB" w:rsidRPr="0081491E" w14:paraId="690E1832" w14:textId="77777777" w:rsidTr="001A30BB">
        <w:tc>
          <w:tcPr>
            <w:tcW w:w="2410" w:type="dxa"/>
          </w:tcPr>
          <w:p w14:paraId="6274F4F8" w14:textId="77777777" w:rsidR="001A30BB" w:rsidRPr="0081491E" w:rsidRDefault="001A30BB" w:rsidP="001A30BB">
            <w:pPr>
              <w:spacing w:line="230" w:lineRule="exact"/>
              <w:jc w:val="center"/>
              <w:rPr>
                <w:b/>
                <w:sz w:val="22"/>
                <w:szCs w:val="22"/>
              </w:rPr>
            </w:pPr>
            <w:r w:rsidRPr="0081491E">
              <w:rPr>
                <w:b/>
                <w:sz w:val="22"/>
                <w:szCs w:val="22"/>
              </w:rPr>
              <w:t>Стороны</w:t>
            </w:r>
          </w:p>
        </w:tc>
        <w:tc>
          <w:tcPr>
            <w:tcW w:w="4008" w:type="dxa"/>
            <w:gridSpan w:val="2"/>
          </w:tcPr>
          <w:p w14:paraId="3BE6A828" w14:textId="77777777" w:rsidR="001A30BB" w:rsidRPr="0081491E" w:rsidRDefault="001A30BB" w:rsidP="001A30BB">
            <w:pPr>
              <w:spacing w:line="230" w:lineRule="exact"/>
              <w:rPr>
                <w:b/>
                <w:sz w:val="22"/>
                <w:szCs w:val="22"/>
              </w:rPr>
            </w:pPr>
            <w:r w:rsidRPr="0081491E">
              <w:rPr>
                <w:b/>
                <w:sz w:val="22"/>
                <w:szCs w:val="22"/>
              </w:rPr>
              <w:t>Покупатель: ООО «АМИЛКО»</w:t>
            </w:r>
          </w:p>
        </w:tc>
        <w:tc>
          <w:tcPr>
            <w:tcW w:w="3935" w:type="dxa"/>
            <w:gridSpan w:val="2"/>
          </w:tcPr>
          <w:p w14:paraId="1ACDED1C" w14:textId="6B38C2CC" w:rsidR="001A30BB" w:rsidRPr="001A30BB" w:rsidRDefault="001A30BB" w:rsidP="003C74D6">
            <w:pPr>
              <w:spacing w:line="230" w:lineRule="exact"/>
              <w:rPr>
                <w:b/>
                <w:sz w:val="20"/>
                <w:szCs w:val="20"/>
              </w:rPr>
            </w:pPr>
            <w:r w:rsidRPr="001A30BB">
              <w:rPr>
                <w:b/>
                <w:sz w:val="20"/>
                <w:szCs w:val="20"/>
              </w:rPr>
              <w:t xml:space="preserve">Поставщик: </w:t>
            </w:r>
          </w:p>
        </w:tc>
      </w:tr>
      <w:tr w:rsidR="001A30BB" w:rsidRPr="0081491E" w14:paraId="115DBBC9" w14:textId="77777777" w:rsidTr="001A30BB">
        <w:trPr>
          <w:trHeight w:val="400"/>
        </w:trPr>
        <w:tc>
          <w:tcPr>
            <w:tcW w:w="2410" w:type="dxa"/>
          </w:tcPr>
          <w:p w14:paraId="5CC32BE0" w14:textId="77777777" w:rsidR="001A30BB" w:rsidRPr="00131815" w:rsidRDefault="001A30BB" w:rsidP="001A30BB">
            <w:pPr>
              <w:spacing w:line="230" w:lineRule="exact"/>
              <w:jc w:val="center"/>
              <w:rPr>
                <w:b/>
                <w:sz w:val="20"/>
                <w:szCs w:val="20"/>
              </w:rPr>
            </w:pPr>
            <w:r w:rsidRPr="00131815">
              <w:rPr>
                <w:b/>
                <w:sz w:val="20"/>
                <w:szCs w:val="20"/>
              </w:rPr>
              <w:t>Юридический адрес:</w:t>
            </w:r>
          </w:p>
        </w:tc>
        <w:tc>
          <w:tcPr>
            <w:tcW w:w="4008" w:type="dxa"/>
            <w:gridSpan w:val="2"/>
          </w:tcPr>
          <w:p w14:paraId="467717ED" w14:textId="77777777" w:rsidR="001A30BB" w:rsidRPr="00131815" w:rsidRDefault="001A30BB" w:rsidP="001A30BB">
            <w:pPr>
              <w:ind w:right="-568"/>
              <w:jc w:val="both"/>
              <w:rPr>
                <w:bCs/>
                <w:sz w:val="20"/>
                <w:szCs w:val="20"/>
              </w:rPr>
            </w:pPr>
            <w:r w:rsidRPr="00131815">
              <w:rPr>
                <w:bCs/>
                <w:sz w:val="20"/>
                <w:szCs w:val="20"/>
              </w:rPr>
              <w:t xml:space="preserve">346130, Ростовская обл., г.  </w:t>
            </w:r>
          </w:p>
          <w:p w14:paraId="61DDB9FC" w14:textId="77777777" w:rsidR="001A30BB" w:rsidRPr="00131815" w:rsidRDefault="001A30BB" w:rsidP="001A30BB">
            <w:pPr>
              <w:ind w:right="-568"/>
              <w:jc w:val="both"/>
              <w:rPr>
                <w:b/>
                <w:sz w:val="20"/>
                <w:szCs w:val="20"/>
              </w:rPr>
            </w:pPr>
            <w:r w:rsidRPr="00131815">
              <w:rPr>
                <w:bCs/>
                <w:sz w:val="20"/>
                <w:szCs w:val="20"/>
              </w:rPr>
              <w:t>Миллерово, ул. Промышленная, 22</w:t>
            </w:r>
          </w:p>
        </w:tc>
        <w:tc>
          <w:tcPr>
            <w:tcW w:w="3935" w:type="dxa"/>
            <w:gridSpan w:val="2"/>
          </w:tcPr>
          <w:p w14:paraId="1234DF0D" w14:textId="7B95FF59" w:rsidR="001A30BB" w:rsidRPr="001A30BB" w:rsidRDefault="001A30BB" w:rsidP="001A30BB">
            <w:pPr>
              <w:rPr>
                <w:sz w:val="20"/>
                <w:szCs w:val="20"/>
              </w:rPr>
            </w:pPr>
          </w:p>
        </w:tc>
      </w:tr>
      <w:tr w:rsidR="001A30BB" w:rsidRPr="0081491E" w14:paraId="500DDE04" w14:textId="77777777" w:rsidTr="001A30BB">
        <w:tc>
          <w:tcPr>
            <w:tcW w:w="2410" w:type="dxa"/>
          </w:tcPr>
          <w:p w14:paraId="53F9BB20" w14:textId="77777777" w:rsidR="001A30BB" w:rsidRPr="00131815" w:rsidRDefault="001A30BB" w:rsidP="001A30BB">
            <w:pPr>
              <w:spacing w:line="230" w:lineRule="exact"/>
              <w:jc w:val="center"/>
              <w:rPr>
                <w:b/>
                <w:sz w:val="20"/>
                <w:szCs w:val="20"/>
              </w:rPr>
            </w:pPr>
            <w:r w:rsidRPr="00131815">
              <w:rPr>
                <w:b/>
                <w:sz w:val="20"/>
                <w:szCs w:val="20"/>
              </w:rPr>
              <w:t>Почтовый адрес:</w:t>
            </w:r>
          </w:p>
        </w:tc>
        <w:tc>
          <w:tcPr>
            <w:tcW w:w="4008" w:type="dxa"/>
            <w:gridSpan w:val="2"/>
          </w:tcPr>
          <w:p w14:paraId="2E8CA1CD" w14:textId="77777777" w:rsidR="001A30BB" w:rsidRPr="00131815" w:rsidRDefault="001A30BB" w:rsidP="001A30BB">
            <w:pPr>
              <w:ind w:right="-568"/>
              <w:jc w:val="both"/>
              <w:rPr>
                <w:bCs/>
                <w:sz w:val="20"/>
                <w:szCs w:val="20"/>
              </w:rPr>
            </w:pPr>
            <w:r w:rsidRPr="00131815">
              <w:rPr>
                <w:bCs/>
                <w:sz w:val="20"/>
                <w:szCs w:val="20"/>
              </w:rPr>
              <w:t xml:space="preserve">346130, Ростовская обл.,   г. </w:t>
            </w:r>
          </w:p>
          <w:p w14:paraId="642813E1" w14:textId="77777777" w:rsidR="001A30BB" w:rsidRPr="00131815" w:rsidRDefault="001A30BB" w:rsidP="001A30BB">
            <w:pPr>
              <w:ind w:right="-568"/>
              <w:jc w:val="both"/>
              <w:rPr>
                <w:b/>
                <w:sz w:val="20"/>
                <w:szCs w:val="20"/>
              </w:rPr>
            </w:pPr>
            <w:r w:rsidRPr="00131815">
              <w:rPr>
                <w:bCs/>
                <w:sz w:val="20"/>
                <w:szCs w:val="20"/>
              </w:rPr>
              <w:t xml:space="preserve"> Миллерово, ул. Промышленная, 22</w:t>
            </w:r>
          </w:p>
        </w:tc>
        <w:tc>
          <w:tcPr>
            <w:tcW w:w="3935" w:type="dxa"/>
            <w:gridSpan w:val="2"/>
          </w:tcPr>
          <w:p w14:paraId="708F99D8" w14:textId="4471E142" w:rsidR="001A30BB" w:rsidRPr="001A30BB" w:rsidRDefault="001A30BB" w:rsidP="001A30BB">
            <w:pPr>
              <w:rPr>
                <w:sz w:val="20"/>
                <w:szCs w:val="20"/>
              </w:rPr>
            </w:pPr>
          </w:p>
        </w:tc>
      </w:tr>
      <w:tr w:rsidR="001A30BB" w:rsidRPr="0081491E" w14:paraId="0F47F0E4" w14:textId="77777777" w:rsidTr="001A30BB">
        <w:tc>
          <w:tcPr>
            <w:tcW w:w="2410" w:type="dxa"/>
          </w:tcPr>
          <w:p w14:paraId="3F0B24AE" w14:textId="77777777" w:rsidR="001A30BB" w:rsidRPr="00131815" w:rsidRDefault="001A30BB" w:rsidP="001A30BB">
            <w:pPr>
              <w:spacing w:line="230" w:lineRule="exact"/>
              <w:jc w:val="center"/>
              <w:rPr>
                <w:b/>
                <w:sz w:val="20"/>
                <w:szCs w:val="20"/>
              </w:rPr>
            </w:pPr>
            <w:r w:rsidRPr="00131815">
              <w:rPr>
                <w:b/>
                <w:sz w:val="20"/>
                <w:szCs w:val="20"/>
              </w:rPr>
              <w:t>ИНН/КПП</w:t>
            </w:r>
          </w:p>
        </w:tc>
        <w:tc>
          <w:tcPr>
            <w:tcW w:w="4008" w:type="dxa"/>
            <w:gridSpan w:val="2"/>
          </w:tcPr>
          <w:p w14:paraId="298B1043" w14:textId="77777777" w:rsidR="001A30BB" w:rsidRPr="00131815" w:rsidRDefault="001A30BB" w:rsidP="001A30BB">
            <w:pPr>
              <w:spacing w:line="230" w:lineRule="exact"/>
              <w:jc w:val="both"/>
              <w:rPr>
                <w:b/>
                <w:sz w:val="20"/>
                <w:szCs w:val="20"/>
              </w:rPr>
            </w:pPr>
            <w:r w:rsidRPr="00131815">
              <w:rPr>
                <w:bCs/>
                <w:sz w:val="20"/>
                <w:szCs w:val="20"/>
              </w:rPr>
              <w:t>7721559817/614901001</w:t>
            </w:r>
          </w:p>
        </w:tc>
        <w:tc>
          <w:tcPr>
            <w:tcW w:w="3935" w:type="dxa"/>
            <w:gridSpan w:val="2"/>
          </w:tcPr>
          <w:p w14:paraId="56FBA724" w14:textId="5FDB786B" w:rsidR="001A30BB" w:rsidRPr="001A30BB" w:rsidRDefault="001A30BB" w:rsidP="001A30BB">
            <w:pPr>
              <w:rPr>
                <w:sz w:val="20"/>
                <w:szCs w:val="20"/>
              </w:rPr>
            </w:pPr>
          </w:p>
        </w:tc>
      </w:tr>
      <w:tr w:rsidR="001A30BB" w:rsidRPr="0081491E" w14:paraId="2C7611DF" w14:textId="77777777" w:rsidTr="001A30BB">
        <w:tc>
          <w:tcPr>
            <w:tcW w:w="2410" w:type="dxa"/>
          </w:tcPr>
          <w:p w14:paraId="55F10204" w14:textId="77777777" w:rsidR="001A30BB" w:rsidRPr="00131815" w:rsidRDefault="001A30BB" w:rsidP="001A30BB">
            <w:pPr>
              <w:spacing w:line="230" w:lineRule="exact"/>
              <w:jc w:val="center"/>
              <w:rPr>
                <w:b/>
                <w:sz w:val="20"/>
                <w:szCs w:val="20"/>
              </w:rPr>
            </w:pPr>
            <w:r w:rsidRPr="00131815">
              <w:rPr>
                <w:b/>
                <w:sz w:val="20"/>
                <w:szCs w:val="20"/>
              </w:rPr>
              <w:t>ОКПО</w:t>
            </w:r>
          </w:p>
        </w:tc>
        <w:tc>
          <w:tcPr>
            <w:tcW w:w="4008" w:type="dxa"/>
            <w:gridSpan w:val="2"/>
          </w:tcPr>
          <w:p w14:paraId="19E72D38" w14:textId="77777777" w:rsidR="001A30BB" w:rsidRPr="00131815" w:rsidRDefault="001A30BB" w:rsidP="001A30BB">
            <w:pPr>
              <w:spacing w:line="230" w:lineRule="exact"/>
              <w:jc w:val="both"/>
              <w:rPr>
                <w:bCs/>
                <w:sz w:val="20"/>
                <w:szCs w:val="20"/>
              </w:rPr>
            </w:pPr>
            <w:r w:rsidRPr="00131815">
              <w:rPr>
                <w:bCs/>
                <w:sz w:val="20"/>
                <w:szCs w:val="20"/>
              </w:rPr>
              <w:t>96457359</w:t>
            </w:r>
          </w:p>
        </w:tc>
        <w:tc>
          <w:tcPr>
            <w:tcW w:w="3935" w:type="dxa"/>
            <w:gridSpan w:val="2"/>
          </w:tcPr>
          <w:p w14:paraId="54BE880C" w14:textId="01A779BD" w:rsidR="001A30BB" w:rsidRPr="001A30BB" w:rsidRDefault="001A30BB" w:rsidP="001A30BB">
            <w:pPr>
              <w:rPr>
                <w:sz w:val="20"/>
                <w:szCs w:val="20"/>
              </w:rPr>
            </w:pPr>
          </w:p>
        </w:tc>
      </w:tr>
      <w:tr w:rsidR="001A30BB" w:rsidRPr="0081491E" w14:paraId="5915A46A" w14:textId="77777777" w:rsidTr="001A30BB">
        <w:tc>
          <w:tcPr>
            <w:tcW w:w="2410" w:type="dxa"/>
          </w:tcPr>
          <w:p w14:paraId="489865DD" w14:textId="77777777" w:rsidR="001A30BB" w:rsidRPr="00131815" w:rsidRDefault="001A30BB" w:rsidP="001A30BB">
            <w:pPr>
              <w:spacing w:line="230" w:lineRule="exact"/>
              <w:jc w:val="center"/>
              <w:rPr>
                <w:b/>
                <w:sz w:val="20"/>
                <w:szCs w:val="20"/>
              </w:rPr>
            </w:pPr>
            <w:r w:rsidRPr="00131815">
              <w:rPr>
                <w:b/>
                <w:sz w:val="20"/>
                <w:szCs w:val="20"/>
              </w:rPr>
              <w:t>ОГРН</w:t>
            </w:r>
          </w:p>
        </w:tc>
        <w:tc>
          <w:tcPr>
            <w:tcW w:w="4008" w:type="dxa"/>
            <w:gridSpan w:val="2"/>
          </w:tcPr>
          <w:p w14:paraId="19889E90" w14:textId="77777777" w:rsidR="001A30BB" w:rsidRPr="00131815" w:rsidRDefault="001A30BB" w:rsidP="001A30BB">
            <w:pPr>
              <w:spacing w:line="230" w:lineRule="exact"/>
              <w:jc w:val="both"/>
              <w:rPr>
                <w:bCs/>
                <w:sz w:val="20"/>
                <w:szCs w:val="20"/>
              </w:rPr>
            </w:pPr>
            <w:r w:rsidRPr="00131815">
              <w:rPr>
                <w:sz w:val="20"/>
                <w:szCs w:val="20"/>
              </w:rPr>
              <w:t>1067746782410</w:t>
            </w:r>
          </w:p>
        </w:tc>
        <w:tc>
          <w:tcPr>
            <w:tcW w:w="3935" w:type="dxa"/>
            <w:gridSpan w:val="2"/>
          </w:tcPr>
          <w:p w14:paraId="2937B489" w14:textId="10F60B79" w:rsidR="001A30BB" w:rsidRPr="001A30BB" w:rsidRDefault="001A30BB" w:rsidP="001A30BB">
            <w:pPr>
              <w:rPr>
                <w:sz w:val="20"/>
                <w:szCs w:val="20"/>
              </w:rPr>
            </w:pPr>
          </w:p>
        </w:tc>
      </w:tr>
      <w:tr w:rsidR="001A30BB" w:rsidRPr="0081491E" w14:paraId="46C7B698" w14:textId="77777777" w:rsidTr="001A30BB">
        <w:tc>
          <w:tcPr>
            <w:tcW w:w="2410" w:type="dxa"/>
          </w:tcPr>
          <w:p w14:paraId="2E515CA3" w14:textId="77777777" w:rsidR="001A30BB" w:rsidRPr="00131815" w:rsidRDefault="001A30BB" w:rsidP="001A30BB">
            <w:pPr>
              <w:spacing w:line="230" w:lineRule="exact"/>
              <w:jc w:val="center"/>
              <w:rPr>
                <w:b/>
                <w:sz w:val="20"/>
                <w:szCs w:val="20"/>
              </w:rPr>
            </w:pPr>
            <w:r w:rsidRPr="00131815">
              <w:rPr>
                <w:b/>
                <w:sz w:val="20"/>
                <w:szCs w:val="20"/>
              </w:rPr>
              <w:t>Наименование банка</w:t>
            </w:r>
          </w:p>
        </w:tc>
        <w:tc>
          <w:tcPr>
            <w:tcW w:w="4008" w:type="dxa"/>
            <w:gridSpan w:val="2"/>
          </w:tcPr>
          <w:p w14:paraId="025BA2CC" w14:textId="77777777" w:rsidR="001A30BB" w:rsidRPr="00131815" w:rsidRDefault="001A30BB" w:rsidP="001A30BB">
            <w:pPr>
              <w:pStyle w:val="a5"/>
              <w:jc w:val="both"/>
              <w:rPr>
                <w:rFonts w:ascii="Times New Roman" w:hAnsi="Times New Roman"/>
                <w:sz w:val="20"/>
                <w:szCs w:val="20"/>
              </w:rPr>
            </w:pPr>
            <w:r w:rsidRPr="00131815">
              <w:rPr>
                <w:rFonts w:ascii="Times New Roman" w:hAnsi="Times New Roman"/>
                <w:sz w:val="20"/>
                <w:szCs w:val="20"/>
              </w:rPr>
              <w:t>Юго-Западный банк ПАО «Сбербанк России», г. Ростов-на-Дону</w:t>
            </w:r>
          </w:p>
        </w:tc>
        <w:tc>
          <w:tcPr>
            <w:tcW w:w="3935" w:type="dxa"/>
            <w:gridSpan w:val="2"/>
          </w:tcPr>
          <w:p w14:paraId="10812DD3" w14:textId="4A22E332" w:rsidR="001A30BB" w:rsidRPr="001A30BB" w:rsidRDefault="001A30BB" w:rsidP="001A30BB">
            <w:pPr>
              <w:rPr>
                <w:sz w:val="20"/>
                <w:szCs w:val="20"/>
              </w:rPr>
            </w:pPr>
          </w:p>
        </w:tc>
      </w:tr>
      <w:tr w:rsidR="001A30BB" w:rsidRPr="0081491E" w14:paraId="36791137" w14:textId="77777777" w:rsidTr="001A30BB">
        <w:tc>
          <w:tcPr>
            <w:tcW w:w="2410" w:type="dxa"/>
          </w:tcPr>
          <w:p w14:paraId="76B4C5E0" w14:textId="77777777" w:rsidR="001A30BB" w:rsidRPr="00131815" w:rsidRDefault="001A30BB" w:rsidP="001A30BB">
            <w:pPr>
              <w:spacing w:line="230" w:lineRule="exact"/>
              <w:jc w:val="center"/>
              <w:rPr>
                <w:b/>
                <w:sz w:val="20"/>
                <w:szCs w:val="20"/>
              </w:rPr>
            </w:pPr>
            <w:r w:rsidRPr="00131815">
              <w:rPr>
                <w:b/>
                <w:sz w:val="20"/>
                <w:szCs w:val="20"/>
              </w:rPr>
              <w:t>Расчетный счет</w:t>
            </w:r>
          </w:p>
        </w:tc>
        <w:tc>
          <w:tcPr>
            <w:tcW w:w="4008" w:type="dxa"/>
            <w:gridSpan w:val="2"/>
          </w:tcPr>
          <w:p w14:paraId="1018085B" w14:textId="77777777" w:rsidR="001A30BB" w:rsidRPr="00131815" w:rsidRDefault="001A30BB" w:rsidP="001A30BB">
            <w:pPr>
              <w:spacing w:line="230" w:lineRule="exact"/>
              <w:jc w:val="both"/>
              <w:rPr>
                <w:b/>
                <w:sz w:val="20"/>
                <w:szCs w:val="20"/>
              </w:rPr>
            </w:pPr>
            <w:r w:rsidRPr="00131815">
              <w:rPr>
                <w:bCs/>
                <w:sz w:val="20"/>
                <w:szCs w:val="20"/>
              </w:rPr>
              <w:t>40702810852350100633</w:t>
            </w:r>
          </w:p>
        </w:tc>
        <w:tc>
          <w:tcPr>
            <w:tcW w:w="3935" w:type="dxa"/>
            <w:gridSpan w:val="2"/>
          </w:tcPr>
          <w:p w14:paraId="050546C8" w14:textId="3772CA05" w:rsidR="001A30BB" w:rsidRPr="001A30BB" w:rsidRDefault="001A30BB" w:rsidP="001A30BB">
            <w:pPr>
              <w:rPr>
                <w:sz w:val="20"/>
                <w:szCs w:val="20"/>
              </w:rPr>
            </w:pPr>
          </w:p>
        </w:tc>
      </w:tr>
      <w:tr w:rsidR="001A30BB" w:rsidRPr="0081491E" w14:paraId="4332358C" w14:textId="77777777" w:rsidTr="001A30BB">
        <w:tc>
          <w:tcPr>
            <w:tcW w:w="2410" w:type="dxa"/>
          </w:tcPr>
          <w:p w14:paraId="5D964B69" w14:textId="77777777" w:rsidR="001A30BB" w:rsidRPr="00131815" w:rsidRDefault="001A30BB" w:rsidP="001A30BB">
            <w:pPr>
              <w:spacing w:line="230" w:lineRule="exact"/>
              <w:jc w:val="center"/>
              <w:rPr>
                <w:b/>
                <w:sz w:val="20"/>
                <w:szCs w:val="20"/>
              </w:rPr>
            </w:pPr>
            <w:r w:rsidRPr="00131815">
              <w:rPr>
                <w:b/>
                <w:sz w:val="20"/>
                <w:szCs w:val="20"/>
              </w:rPr>
              <w:t>Корреспондентский счет</w:t>
            </w:r>
          </w:p>
        </w:tc>
        <w:tc>
          <w:tcPr>
            <w:tcW w:w="4008" w:type="dxa"/>
            <w:gridSpan w:val="2"/>
          </w:tcPr>
          <w:p w14:paraId="69D7F294" w14:textId="77777777" w:rsidR="001A30BB" w:rsidRPr="00131815" w:rsidRDefault="001A30BB" w:rsidP="001A30BB">
            <w:pPr>
              <w:spacing w:line="230" w:lineRule="exact"/>
              <w:jc w:val="both"/>
              <w:rPr>
                <w:b/>
                <w:sz w:val="20"/>
                <w:szCs w:val="20"/>
              </w:rPr>
            </w:pPr>
            <w:r w:rsidRPr="00131815">
              <w:rPr>
                <w:bCs/>
                <w:sz w:val="20"/>
                <w:szCs w:val="20"/>
              </w:rPr>
              <w:t xml:space="preserve">30101810600000000602    </w:t>
            </w:r>
          </w:p>
        </w:tc>
        <w:tc>
          <w:tcPr>
            <w:tcW w:w="3935" w:type="dxa"/>
            <w:gridSpan w:val="2"/>
          </w:tcPr>
          <w:p w14:paraId="1C820623" w14:textId="49BD03AC" w:rsidR="001A30BB" w:rsidRPr="001A30BB" w:rsidRDefault="001A30BB" w:rsidP="001A30BB">
            <w:pPr>
              <w:rPr>
                <w:sz w:val="20"/>
                <w:szCs w:val="20"/>
              </w:rPr>
            </w:pPr>
          </w:p>
        </w:tc>
      </w:tr>
      <w:tr w:rsidR="001A30BB" w:rsidRPr="0081491E" w14:paraId="3EE9D19B" w14:textId="77777777" w:rsidTr="001A30BB">
        <w:trPr>
          <w:trHeight w:val="51"/>
        </w:trPr>
        <w:tc>
          <w:tcPr>
            <w:tcW w:w="2410" w:type="dxa"/>
          </w:tcPr>
          <w:p w14:paraId="783D049D" w14:textId="77777777" w:rsidR="001A30BB" w:rsidRPr="00131815" w:rsidRDefault="001A30BB" w:rsidP="001A30BB">
            <w:pPr>
              <w:spacing w:line="230" w:lineRule="exact"/>
              <w:jc w:val="center"/>
              <w:rPr>
                <w:b/>
                <w:sz w:val="20"/>
                <w:szCs w:val="20"/>
              </w:rPr>
            </w:pPr>
            <w:r w:rsidRPr="00131815">
              <w:rPr>
                <w:b/>
                <w:sz w:val="20"/>
                <w:szCs w:val="20"/>
              </w:rPr>
              <w:t>БИК</w:t>
            </w:r>
          </w:p>
        </w:tc>
        <w:tc>
          <w:tcPr>
            <w:tcW w:w="4008" w:type="dxa"/>
            <w:gridSpan w:val="2"/>
          </w:tcPr>
          <w:p w14:paraId="57E6E32F" w14:textId="77777777" w:rsidR="001A30BB" w:rsidRPr="00131815" w:rsidRDefault="001A30BB" w:rsidP="001A30BB">
            <w:pPr>
              <w:spacing w:line="230" w:lineRule="exact"/>
              <w:jc w:val="both"/>
              <w:rPr>
                <w:b/>
                <w:sz w:val="20"/>
                <w:szCs w:val="20"/>
              </w:rPr>
            </w:pPr>
            <w:r w:rsidRPr="00131815">
              <w:rPr>
                <w:bCs/>
                <w:sz w:val="20"/>
                <w:szCs w:val="20"/>
              </w:rPr>
              <w:t xml:space="preserve">046015602      </w:t>
            </w:r>
          </w:p>
        </w:tc>
        <w:tc>
          <w:tcPr>
            <w:tcW w:w="3935" w:type="dxa"/>
            <w:gridSpan w:val="2"/>
          </w:tcPr>
          <w:p w14:paraId="4FA66E7F" w14:textId="7342BFDD" w:rsidR="001A30BB" w:rsidRPr="001A30BB" w:rsidRDefault="001A30BB" w:rsidP="001A30BB">
            <w:pPr>
              <w:rPr>
                <w:sz w:val="20"/>
                <w:szCs w:val="20"/>
              </w:rPr>
            </w:pPr>
          </w:p>
        </w:tc>
      </w:tr>
      <w:tr w:rsidR="001A30BB" w:rsidRPr="0081491E" w14:paraId="4BFBB56F" w14:textId="77777777" w:rsidTr="001A30BB">
        <w:tc>
          <w:tcPr>
            <w:tcW w:w="2410" w:type="dxa"/>
          </w:tcPr>
          <w:p w14:paraId="2B1B0E7D" w14:textId="77777777" w:rsidR="001A30BB" w:rsidRPr="00131815" w:rsidRDefault="001A30BB" w:rsidP="001A30BB">
            <w:pPr>
              <w:spacing w:line="230" w:lineRule="exact"/>
              <w:jc w:val="center"/>
              <w:rPr>
                <w:b/>
                <w:sz w:val="20"/>
                <w:szCs w:val="20"/>
              </w:rPr>
            </w:pPr>
            <w:r w:rsidRPr="00131815">
              <w:rPr>
                <w:b/>
                <w:sz w:val="20"/>
                <w:szCs w:val="20"/>
              </w:rPr>
              <w:t>Телефоны</w:t>
            </w:r>
          </w:p>
        </w:tc>
        <w:tc>
          <w:tcPr>
            <w:tcW w:w="4008" w:type="dxa"/>
            <w:gridSpan w:val="2"/>
          </w:tcPr>
          <w:p w14:paraId="48078975" w14:textId="64CB30FF" w:rsidR="001A30BB" w:rsidRPr="00131815" w:rsidRDefault="001A30BB" w:rsidP="001A30BB">
            <w:pPr>
              <w:spacing w:line="230" w:lineRule="exact"/>
              <w:jc w:val="both"/>
              <w:rPr>
                <w:b/>
                <w:sz w:val="20"/>
                <w:szCs w:val="20"/>
              </w:rPr>
            </w:pPr>
            <w:r w:rsidRPr="00131815">
              <w:rPr>
                <w:bCs/>
                <w:sz w:val="20"/>
                <w:szCs w:val="20"/>
              </w:rPr>
              <w:t xml:space="preserve">(86385) 38003,38004, 38010,38009, </w:t>
            </w:r>
          </w:p>
        </w:tc>
        <w:tc>
          <w:tcPr>
            <w:tcW w:w="3935" w:type="dxa"/>
            <w:gridSpan w:val="2"/>
          </w:tcPr>
          <w:p w14:paraId="6431223F" w14:textId="62C76E14" w:rsidR="001A30BB" w:rsidRPr="001A30BB" w:rsidRDefault="001A30BB" w:rsidP="001A30BB">
            <w:pPr>
              <w:rPr>
                <w:sz w:val="20"/>
                <w:szCs w:val="20"/>
              </w:rPr>
            </w:pPr>
          </w:p>
        </w:tc>
      </w:tr>
      <w:tr w:rsidR="001A30BB" w:rsidRPr="0081491E" w14:paraId="4711B884" w14:textId="77777777" w:rsidTr="001A30BB">
        <w:tc>
          <w:tcPr>
            <w:tcW w:w="2410" w:type="dxa"/>
          </w:tcPr>
          <w:p w14:paraId="126C4868" w14:textId="77777777" w:rsidR="001A30BB" w:rsidRPr="00131815" w:rsidRDefault="001A30BB" w:rsidP="001A30BB">
            <w:pPr>
              <w:spacing w:line="230" w:lineRule="exact"/>
              <w:jc w:val="center"/>
              <w:rPr>
                <w:b/>
                <w:sz w:val="20"/>
                <w:szCs w:val="20"/>
              </w:rPr>
            </w:pPr>
            <w:r w:rsidRPr="00131815">
              <w:rPr>
                <w:b/>
                <w:sz w:val="20"/>
                <w:szCs w:val="20"/>
              </w:rPr>
              <w:t>Адреса электронной почты</w:t>
            </w:r>
          </w:p>
        </w:tc>
        <w:tc>
          <w:tcPr>
            <w:tcW w:w="4008" w:type="dxa"/>
            <w:gridSpan w:val="2"/>
          </w:tcPr>
          <w:p w14:paraId="1FE8E05D" w14:textId="7F5FBE6B" w:rsidR="001A30BB" w:rsidRPr="005C5F40" w:rsidRDefault="001A30BB" w:rsidP="001A30BB">
            <w:pPr>
              <w:spacing w:line="230" w:lineRule="exact"/>
              <w:rPr>
                <w:b/>
                <w:sz w:val="20"/>
                <w:szCs w:val="20"/>
              </w:rPr>
            </w:pPr>
            <w:proofErr w:type="spellStart"/>
            <w:r w:rsidRPr="005C5F40">
              <w:rPr>
                <w:b/>
                <w:sz w:val="20"/>
                <w:szCs w:val="20"/>
                <w:lang w:val="en-US"/>
              </w:rPr>
              <w:t>angela</w:t>
            </w:r>
            <w:proofErr w:type="spellEnd"/>
            <w:r w:rsidRPr="005C5F40">
              <w:rPr>
                <w:b/>
                <w:sz w:val="20"/>
                <w:szCs w:val="20"/>
              </w:rPr>
              <w:t>@</w:t>
            </w:r>
            <w:proofErr w:type="spellStart"/>
            <w:r w:rsidRPr="005C5F40">
              <w:rPr>
                <w:b/>
                <w:sz w:val="20"/>
                <w:szCs w:val="20"/>
                <w:lang w:val="en-US"/>
              </w:rPr>
              <w:t>amylco</w:t>
            </w:r>
            <w:proofErr w:type="spellEnd"/>
            <w:r w:rsidRPr="005C5F40">
              <w:rPr>
                <w:b/>
                <w:sz w:val="20"/>
                <w:szCs w:val="20"/>
              </w:rPr>
              <w:t>.</w:t>
            </w:r>
            <w:proofErr w:type="spellStart"/>
            <w:r w:rsidRPr="005C5F40">
              <w:rPr>
                <w:b/>
                <w:sz w:val="20"/>
                <w:szCs w:val="20"/>
                <w:lang w:val="en-US"/>
              </w:rPr>
              <w:t>ru</w:t>
            </w:r>
            <w:proofErr w:type="spellEnd"/>
            <w:r w:rsidRPr="005C5F40">
              <w:rPr>
                <w:b/>
                <w:sz w:val="20"/>
                <w:szCs w:val="20"/>
              </w:rPr>
              <w:t xml:space="preserve">  - юридический отдел;</w:t>
            </w:r>
          </w:p>
          <w:p w14:paraId="43F415EB" w14:textId="5C1B54EA" w:rsidR="001A30BB" w:rsidRPr="005C5F40" w:rsidRDefault="007D36F0" w:rsidP="001A30BB">
            <w:pPr>
              <w:spacing w:line="230" w:lineRule="exact"/>
              <w:rPr>
                <w:b/>
                <w:sz w:val="20"/>
                <w:szCs w:val="20"/>
              </w:rPr>
            </w:pPr>
            <w:hyperlink r:id="rId8" w:history="1">
              <w:r w:rsidR="001A30BB" w:rsidRPr="005C5F40">
                <w:rPr>
                  <w:rStyle w:val="a6"/>
                  <w:b/>
                  <w:color w:val="auto"/>
                  <w:sz w:val="20"/>
                  <w:szCs w:val="20"/>
                  <w:lang w:val="en-US"/>
                </w:rPr>
                <w:t>piv</w:t>
              </w:r>
              <w:r w:rsidR="001A30BB" w:rsidRPr="005C5F40">
                <w:rPr>
                  <w:rStyle w:val="a6"/>
                  <w:b/>
                  <w:color w:val="auto"/>
                  <w:sz w:val="20"/>
                  <w:szCs w:val="20"/>
                </w:rPr>
                <w:t>@</w:t>
              </w:r>
              <w:r w:rsidR="001A30BB" w:rsidRPr="005C5F40">
                <w:rPr>
                  <w:rStyle w:val="a6"/>
                  <w:b/>
                  <w:color w:val="auto"/>
                  <w:sz w:val="20"/>
                  <w:szCs w:val="20"/>
                  <w:lang w:val="en-US"/>
                </w:rPr>
                <w:t>amylco</w:t>
              </w:r>
              <w:r w:rsidR="001A30BB" w:rsidRPr="005C5F40">
                <w:rPr>
                  <w:rStyle w:val="a6"/>
                  <w:b/>
                  <w:color w:val="auto"/>
                  <w:sz w:val="20"/>
                  <w:szCs w:val="20"/>
                </w:rPr>
                <w:t>.</w:t>
              </w:r>
              <w:proofErr w:type="spellStart"/>
              <w:r w:rsidR="001A30BB" w:rsidRPr="005C5F40">
                <w:rPr>
                  <w:rStyle w:val="a6"/>
                  <w:b/>
                  <w:color w:val="auto"/>
                  <w:sz w:val="20"/>
                  <w:szCs w:val="20"/>
                  <w:lang w:val="en-US"/>
                </w:rPr>
                <w:t>ru</w:t>
              </w:r>
              <w:proofErr w:type="spellEnd"/>
            </w:hyperlink>
            <w:r w:rsidR="001A30BB" w:rsidRPr="005C5F40">
              <w:rPr>
                <w:b/>
                <w:sz w:val="20"/>
                <w:szCs w:val="20"/>
              </w:rPr>
              <w:t xml:space="preserve"> – бухгалтерия</w:t>
            </w:r>
          </w:p>
          <w:p w14:paraId="43CC5556" w14:textId="19D02A8E" w:rsidR="001A30BB" w:rsidRPr="005C5F40" w:rsidRDefault="007D36F0" w:rsidP="001A30BB">
            <w:pPr>
              <w:spacing w:line="230" w:lineRule="exact"/>
              <w:rPr>
                <w:b/>
                <w:sz w:val="20"/>
                <w:szCs w:val="20"/>
              </w:rPr>
            </w:pPr>
            <w:hyperlink r:id="rId9" w:history="1">
              <w:r w:rsidR="001A30BB" w:rsidRPr="005C5F40">
                <w:rPr>
                  <w:rStyle w:val="a6"/>
                  <w:b/>
                  <w:color w:val="auto"/>
                  <w:sz w:val="20"/>
                  <w:szCs w:val="20"/>
                  <w:lang w:val="en-US"/>
                </w:rPr>
                <w:t>fa</w:t>
              </w:r>
              <w:r w:rsidR="001A30BB" w:rsidRPr="005C5F40">
                <w:rPr>
                  <w:rStyle w:val="a6"/>
                  <w:b/>
                  <w:color w:val="auto"/>
                  <w:sz w:val="20"/>
                  <w:szCs w:val="20"/>
                </w:rPr>
                <w:t>@</w:t>
              </w:r>
              <w:r w:rsidR="001A30BB" w:rsidRPr="005C5F40">
                <w:rPr>
                  <w:rStyle w:val="a6"/>
                  <w:b/>
                  <w:color w:val="auto"/>
                  <w:sz w:val="20"/>
                  <w:szCs w:val="20"/>
                  <w:lang w:val="en-US"/>
                </w:rPr>
                <w:t>amylco</w:t>
              </w:r>
              <w:r w:rsidR="001A30BB" w:rsidRPr="005C5F40">
                <w:rPr>
                  <w:rStyle w:val="a6"/>
                  <w:b/>
                  <w:color w:val="auto"/>
                  <w:sz w:val="20"/>
                  <w:szCs w:val="20"/>
                </w:rPr>
                <w:t>.</w:t>
              </w:r>
              <w:proofErr w:type="spellStart"/>
              <w:r w:rsidR="001A30BB" w:rsidRPr="005C5F40">
                <w:rPr>
                  <w:rStyle w:val="a6"/>
                  <w:b/>
                  <w:color w:val="auto"/>
                  <w:sz w:val="20"/>
                  <w:szCs w:val="20"/>
                  <w:lang w:val="en-US"/>
                </w:rPr>
                <w:t>ru</w:t>
              </w:r>
              <w:proofErr w:type="spellEnd"/>
            </w:hyperlink>
            <w:r w:rsidR="001A30BB" w:rsidRPr="005C5F40">
              <w:rPr>
                <w:b/>
                <w:sz w:val="20"/>
                <w:szCs w:val="20"/>
              </w:rPr>
              <w:t xml:space="preserve"> -  директор отдела закупок сырья</w:t>
            </w:r>
          </w:p>
        </w:tc>
        <w:tc>
          <w:tcPr>
            <w:tcW w:w="3935" w:type="dxa"/>
            <w:gridSpan w:val="2"/>
          </w:tcPr>
          <w:p w14:paraId="10F2A0DB" w14:textId="17D6EB95" w:rsidR="001A30BB" w:rsidRPr="001A30BB" w:rsidRDefault="001A30BB" w:rsidP="001A30BB">
            <w:pPr>
              <w:spacing w:line="230" w:lineRule="exact"/>
              <w:rPr>
                <w:rStyle w:val="a6"/>
                <w:b/>
                <w:sz w:val="20"/>
                <w:szCs w:val="20"/>
                <w:u w:val="none"/>
              </w:rPr>
            </w:pPr>
          </w:p>
        </w:tc>
      </w:tr>
      <w:tr w:rsidR="001A30BB" w:rsidRPr="0060199E" w14:paraId="51C1DDE4" w14:textId="77777777" w:rsidTr="001A30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14" w:type="dxa"/>
          <w:trHeight w:val="145"/>
        </w:trPr>
        <w:tc>
          <w:tcPr>
            <w:tcW w:w="5937" w:type="dxa"/>
            <w:gridSpan w:val="2"/>
          </w:tcPr>
          <w:p w14:paraId="4E60F17F" w14:textId="77777777" w:rsidR="001A30BB" w:rsidRPr="0060199E" w:rsidRDefault="001A30BB" w:rsidP="001A30BB">
            <w:pPr>
              <w:shd w:val="clear" w:color="auto" w:fill="FFFFFF"/>
              <w:spacing w:line="230" w:lineRule="exact"/>
              <w:jc w:val="both"/>
              <w:rPr>
                <w:b/>
                <w:sz w:val="20"/>
                <w:szCs w:val="20"/>
                <w:u w:val="single"/>
              </w:rPr>
            </w:pPr>
            <w:r w:rsidRPr="0060199E">
              <w:rPr>
                <w:b/>
                <w:sz w:val="20"/>
                <w:szCs w:val="20"/>
                <w:u w:val="single"/>
              </w:rPr>
              <w:t xml:space="preserve"> Покупатель:</w:t>
            </w:r>
          </w:p>
        </w:tc>
        <w:tc>
          <w:tcPr>
            <w:tcW w:w="4302" w:type="dxa"/>
            <w:gridSpan w:val="2"/>
          </w:tcPr>
          <w:p w14:paraId="5D639E6F" w14:textId="77777777" w:rsidR="001A30BB" w:rsidRPr="0060199E" w:rsidRDefault="001A30BB" w:rsidP="001A30BB">
            <w:pPr>
              <w:shd w:val="clear" w:color="auto" w:fill="FFFFFF"/>
              <w:spacing w:line="230" w:lineRule="exact"/>
              <w:jc w:val="both"/>
              <w:rPr>
                <w:b/>
                <w:sz w:val="20"/>
                <w:szCs w:val="20"/>
                <w:u w:val="single"/>
              </w:rPr>
            </w:pPr>
            <w:r w:rsidRPr="0060199E">
              <w:rPr>
                <w:b/>
                <w:sz w:val="20"/>
                <w:szCs w:val="20"/>
                <w:u w:val="single"/>
              </w:rPr>
              <w:t>Поставщик:</w:t>
            </w:r>
          </w:p>
        </w:tc>
      </w:tr>
      <w:tr w:rsidR="001A30BB" w:rsidRPr="0060199E" w14:paraId="0C479ADE" w14:textId="77777777" w:rsidTr="001A30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14" w:type="dxa"/>
          <w:trHeight w:val="145"/>
        </w:trPr>
        <w:tc>
          <w:tcPr>
            <w:tcW w:w="5937" w:type="dxa"/>
            <w:gridSpan w:val="2"/>
          </w:tcPr>
          <w:p w14:paraId="156A5E4E" w14:textId="2C945986" w:rsidR="001A30BB" w:rsidRPr="0060199E" w:rsidRDefault="001A30BB" w:rsidP="001A30BB">
            <w:pPr>
              <w:shd w:val="clear" w:color="auto" w:fill="FFFFFF"/>
              <w:spacing w:line="230" w:lineRule="exact"/>
              <w:jc w:val="both"/>
              <w:rPr>
                <w:b/>
                <w:sz w:val="20"/>
                <w:szCs w:val="20"/>
              </w:rPr>
            </w:pPr>
            <w:r w:rsidRPr="0060199E">
              <w:rPr>
                <w:b/>
                <w:sz w:val="20"/>
                <w:szCs w:val="20"/>
              </w:rPr>
              <w:t xml:space="preserve">Директор по закупкам сырья  </w:t>
            </w:r>
          </w:p>
        </w:tc>
        <w:tc>
          <w:tcPr>
            <w:tcW w:w="4302" w:type="dxa"/>
            <w:gridSpan w:val="2"/>
          </w:tcPr>
          <w:p w14:paraId="2CB08E16" w14:textId="4676D586" w:rsidR="001A30BB" w:rsidRPr="0060199E" w:rsidRDefault="003C74D6" w:rsidP="001A30BB">
            <w:pPr>
              <w:shd w:val="clear" w:color="auto" w:fill="FFFFFF"/>
              <w:spacing w:line="230" w:lineRule="exact"/>
              <w:jc w:val="both"/>
              <w:rPr>
                <w:b/>
                <w:sz w:val="20"/>
                <w:szCs w:val="20"/>
              </w:rPr>
            </w:pPr>
            <w:r>
              <w:rPr>
                <w:b/>
                <w:sz w:val="20"/>
                <w:szCs w:val="20"/>
              </w:rPr>
              <w:t>____________________</w:t>
            </w:r>
          </w:p>
        </w:tc>
      </w:tr>
      <w:tr w:rsidR="001A30BB" w:rsidRPr="0060199E" w14:paraId="262DCF17" w14:textId="77777777" w:rsidTr="001A30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14" w:type="dxa"/>
          <w:trHeight w:val="145"/>
        </w:trPr>
        <w:tc>
          <w:tcPr>
            <w:tcW w:w="5937" w:type="dxa"/>
            <w:gridSpan w:val="2"/>
          </w:tcPr>
          <w:p w14:paraId="33B84839" w14:textId="77777777" w:rsidR="001A30BB" w:rsidRPr="0060199E" w:rsidRDefault="001A30BB" w:rsidP="001A30BB">
            <w:pPr>
              <w:shd w:val="clear" w:color="auto" w:fill="FFFFFF"/>
              <w:spacing w:line="230" w:lineRule="exact"/>
              <w:jc w:val="both"/>
              <w:rPr>
                <w:b/>
                <w:sz w:val="20"/>
                <w:szCs w:val="20"/>
                <w:u w:val="single"/>
              </w:rPr>
            </w:pPr>
          </w:p>
          <w:p w14:paraId="3FB7758B" w14:textId="77777777" w:rsidR="001A30BB" w:rsidRPr="0060199E" w:rsidRDefault="001A30BB" w:rsidP="001A30BB">
            <w:pPr>
              <w:shd w:val="clear" w:color="auto" w:fill="FFFFFF"/>
              <w:spacing w:line="230" w:lineRule="exact"/>
              <w:jc w:val="both"/>
              <w:rPr>
                <w:b/>
                <w:sz w:val="20"/>
                <w:szCs w:val="20"/>
              </w:rPr>
            </w:pPr>
            <w:r w:rsidRPr="0060199E">
              <w:rPr>
                <w:b/>
                <w:sz w:val="20"/>
                <w:szCs w:val="20"/>
                <w:u w:val="single"/>
              </w:rPr>
              <w:t>________________________ А.А. Федорова</w:t>
            </w:r>
          </w:p>
        </w:tc>
        <w:tc>
          <w:tcPr>
            <w:tcW w:w="4302" w:type="dxa"/>
            <w:gridSpan w:val="2"/>
          </w:tcPr>
          <w:p w14:paraId="39B8465D" w14:textId="77777777" w:rsidR="001A30BB" w:rsidRPr="0060199E" w:rsidRDefault="001A30BB" w:rsidP="001A30BB">
            <w:pPr>
              <w:shd w:val="clear" w:color="auto" w:fill="FFFFFF"/>
              <w:spacing w:line="230" w:lineRule="exact"/>
              <w:jc w:val="both"/>
              <w:rPr>
                <w:b/>
                <w:sz w:val="20"/>
                <w:szCs w:val="20"/>
              </w:rPr>
            </w:pPr>
          </w:p>
          <w:p w14:paraId="64CCF708" w14:textId="57EA4C72" w:rsidR="001A30BB" w:rsidRPr="0060199E" w:rsidRDefault="001A30BB" w:rsidP="003C74D6">
            <w:pPr>
              <w:shd w:val="clear" w:color="auto" w:fill="FFFFFF"/>
              <w:spacing w:line="230" w:lineRule="exact"/>
              <w:jc w:val="both"/>
              <w:rPr>
                <w:b/>
                <w:sz w:val="20"/>
                <w:szCs w:val="20"/>
                <w:u w:val="single"/>
              </w:rPr>
            </w:pPr>
            <w:r w:rsidRPr="0060199E">
              <w:rPr>
                <w:b/>
                <w:sz w:val="20"/>
                <w:szCs w:val="20"/>
                <w:u w:val="single"/>
              </w:rPr>
              <w:t>_____________________</w:t>
            </w:r>
          </w:p>
        </w:tc>
      </w:tr>
    </w:tbl>
    <w:p w14:paraId="45DC8189" w14:textId="55F84FE2" w:rsidR="0023059D" w:rsidRPr="0060199E" w:rsidRDefault="00131815" w:rsidP="00131815">
      <w:pPr>
        <w:tabs>
          <w:tab w:val="left" w:pos="6915"/>
        </w:tabs>
        <w:rPr>
          <w:b/>
          <w:sz w:val="20"/>
          <w:szCs w:val="20"/>
        </w:rPr>
      </w:pPr>
      <w:r w:rsidRPr="0060199E">
        <w:rPr>
          <w:b/>
          <w:sz w:val="20"/>
          <w:szCs w:val="20"/>
        </w:rPr>
        <w:t xml:space="preserve">                       </w:t>
      </w:r>
      <w:proofErr w:type="spellStart"/>
      <w:r w:rsidRPr="0060199E">
        <w:rPr>
          <w:b/>
          <w:sz w:val="20"/>
          <w:szCs w:val="20"/>
        </w:rPr>
        <w:t>М.п</w:t>
      </w:r>
      <w:proofErr w:type="spellEnd"/>
      <w:r w:rsidRPr="0060199E">
        <w:rPr>
          <w:b/>
          <w:sz w:val="20"/>
          <w:szCs w:val="20"/>
        </w:rPr>
        <w:t>.</w:t>
      </w:r>
      <w:r w:rsidRPr="0060199E">
        <w:rPr>
          <w:b/>
          <w:sz w:val="20"/>
          <w:szCs w:val="20"/>
        </w:rPr>
        <w:tab/>
        <w:t xml:space="preserve">          </w:t>
      </w:r>
      <w:proofErr w:type="spellStart"/>
      <w:r w:rsidRPr="0060199E">
        <w:rPr>
          <w:b/>
          <w:sz w:val="20"/>
          <w:szCs w:val="20"/>
        </w:rPr>
        <w:t>М.п</w:t>
      </w:r>
      <w:proofErr w:type="spellEnd"/>
      <w:r w:rsidRPr="0060199E">
        <w:rPr>
          <w:b/>
          <w:sz w:val="20"/>
          <w:szCs w:val="20"/>
        </w:rPr>
        <w:t>.</w:t>
      </w:r>
    </w:p>
    <w:p w14:paraId="321D76A1" w14:textId="77777777" w:rsidR="00131815" w:rsidRDefault="00131815" w:rsidP="00131815">
      <w:pPr>
        <w:tabs>
          <w:tab w:val="left" w:pos="6915"/>
        </w:tabs>
        <w:rPr>
          <w:b/>
          <w:sz w:val="22"/>
          <w:szCs w:val="22"/>
        </w:rPr>
      </w:pPr>
    </w:p>
    <w:p w14:paraId="2F5CDD0D" w14:textId="77777777" w:rsidR="00131815" w:rsidRDefault="00131815" w:rsidP="00131815">
      <w:pPr>
        <w:tabs>
          <w:tab w:val="left" w:pos="6915"/>
        </w:tabs>
        <w:rPr>
          <w:b/>
          <w:sz w:val="22"/>
          <w:szCs w:val="22"/>
        </w:rPr>
      </w:pPr>
    </w:p>
    <w:p w14:paraId="1898F80B" w14:textId="77777777" w:rsidR="00131815" w:rsidRDefault="00131815" w:rsidP="00131815">
      <w:pPr>
        <w:tabs>
          <w:tab w:val="left" w:pos="6915"/>
        </w:tabs>
        <w:rPr>
          <w:b/>
          <w:sz w:val="22"/>
          <w:szCs w:val="22"/>
        </w:rPr>
      </w:pPr>
    </w:p>
    <w:p w14:paraId="51097A8B" w14:textId="77777777" w:rsidR="001A30BB" w:rsidRDefault="001A30BB" w:rsidP="00131815">
      <w:pPr>
        <w:jc w:val="right"/>
        <w:rPr>
          <w:b/>
          <w:sz w:val="20"/>
          <w:szCs w:val="20"/>
        </w:rPr>
      </w:pPr>
    </w:p>
    <w:p w14:paraId="5283984A" w14:textId="77777777" w:rsidR="003C74D6" w:rsidRDefault="003C74D6" w:rsidP="00131815">
      <w:pPr>
        <w:jc w:val="right"/>
        <w:rPr>
          <w:b/>
          <w:sz w:val="20"/>
          <w:szCs w:val="20"/>
        </w:rPr>
      </w:pPr>
    </w:p>
    <w:p w14:paraId="1D7637C9" w14:textId="77777777" w:rsidR="003C74D6" w:rsidRDefault="003C74D6" w:rsidP="00131815">
      <w:pPr>
        <w:jc w:val="right"/>
        <w:rPr>
          <w:b/>
          <w:sz w:val="20"/>
          <w:szCs w:val="20"/>
        </w:rPr>
      </w:pPr>
    </w:p>
    <w:p w14:paraId="5B46D8E2" w14:textId="77777777" w:rsidR="003C74D6" w:rsidRDefault="003C74D6" w:rsidP="00131815">
      <w:pPr>
        <w:jc w:val="right"/>
        <w:rPr>
          <w:b/>
          <w:sz w:val="20"/>
          <w:szCs w:val="20"/>
        </w:rPr>
      </w:pPr>
    </w:p>
    <w:p w14:paraId="0A4E6524" w14:textId="77777777" w:rsidR="00131815" w:rsidRPr="00AB1579" w:rsidRDefault="00131815" w:rsidP="00131815">
      <w:pPr>
        <w:jc w:val="right"/>
        <w:rPr>
          <w:b/>
          <w:sz w:val="20"/>
          <w:szCs w:val="20"/>
        </w:rPr>
      </w:pPr>
      <w:r w:rsidRPr="00AB1579">
        <w:rPr>
          <w:b/>
          <w:sz w:val="20"/>
          <w:szCs w:val="20"/>
        </w:rPr>
        <w:lastRenderedPageBreak/>
        <w:t xml:space="preserve">Приложение №1  </w:t>
      </w:r>
    </w:p>
    <w:p w14:paraId="7C8AC1AF" w14:textId="44DB315C" w:rsidR="00131815" w:rsidRPr="00AB1579" w:rsidRDefault="00131815" w:rsidP="00131815">
      <w:pPr>
        <w:jc w:val="right"/>
        <w:rPr>
          <w:b/>
          <w:sz w:val="20"/>
          <w:szCs w:val="20"/>
        </w:rPr>
      </w:pPr>
      <w:r w:rsidRPr="00AB1579">
        <w:rPr>
          <w:b/>
          <w:sz w:val="20"/>
          <w:szCs w:val="20"/>
        </w:rPr>
        <w:t>к договор</w:t>
      </w:r>
      <w:r>
        <w:rPr>
          <w:b/>
          <w:sz w:val="20"/>
          <w:szCs w:val="20"/>
        </w:rPr>
        <w:t>у поста</w:t>
      </w:r>
      <w:r w:rsidR="003C74D6">
        <w:rPr>
          <w:b/>
          <w:sz w:val="20"/>
          <w:szCs w:val="20"/>
        </w:rPr>
        <w:t xml:space="preserve">вки зерна кукурузы </w:t>
      </w:r>
      <w:r>
        <w:rPr>
          <w:b/>
          <w:sz w:val="20"/>
          <w:szCs w:val="20"/>
        </w:rPr>
        <w:t xml:space="preserve">№ </w:t>
      </w:r>
      <w:r w:rsidR="003C74D6">
        <w:rPr>
          <w:b/>
          <w:sz w:val="20"/>
          <w:szCs w:val="20"/>
        </w:rPr>
        <w:t>_____________</w:t>
      </w:r>
      <w:r w:rsidRPr="00AB1579">
        <w:rPr>
          <w:b/>
          <w:sz w:val="20"/>
          <w:szCs w:val="20"/>
        </w:rPr>
        <w:t xml:space="preserve">. </w:t>
      </w:r>
    </w:p>
    <w:p w14:paraId="72354BD6" w14:textId="77777777" w:rsidR="00131815" w:rsidRPr="00AB1579" w:rsidRDefault="00131815" w:rsidP="00131815">
      <w:pPr>
        <w:jc w:val="center"/>
        <w:rPr>
          <w:b/>
          <w:sz w:val="18"/>
          <w:szCs w:val="18"/>
        </w:rPr>
      </w:pPr>
    </w:p>
    <w:p w14:paraId="01AB34ED" w14:textId="77777777" w:rsidR="00131815" w:rsidRPr="00AB1579" w:rsidRDefault="00131815" w:rsidP="00131815">
      <w:pPr>
        <w:jc w:val="center"/>
        <w:rPr>
          <w:b/>
          <w:sz w:val="18"/>
          <w:szCs w:val="18"/>
        </w:rPr>
      </w:pPr>
      <w:r w:rsidRPr="00AB1579">
        <w:rPr>
          <w:b/>
          <w:sz w:val="18"/>
          <w:szCs w:val="18"/>
        </w:rPr>
        <w:t xml:space="preserve">СПЕЦИФИКАЦИЯ </w:t>
      </w:r>
    </w:p>
    <w:p w14:paraId="201A1608" w14:textId="77777777" w:rsidR="00131815" w:rsidRPr="00AB1579" w:rsidRDefault="00131815" w:rsidP="00131815">
      <w:pPr>
        <w:jc w:val="center"/>
        <w:rPr>
          <w:b/>
          <w:sz w:val="18"/>
          <w:szCs w:val="18"/>
        </w:rPr>
      </w:pPr>
      <w:r w:rsidRPr="00F8528A">
        <w:rPr>
          <w:b/>
          <w:sz w:val="18"/>
          <w:szCs w:val="18"/>
        </w:rPr>
        <w:t>На зерно кукурузы на 2024-2025 гг.</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992"/>
      </w:tblGrid>
      <w:tr w:rsidR="00131815" w:rsidRPr="00102F1C" w14:paraId="09C6E6C4" w14:textId="77777777" w:rsidTr="00131815">
        <w:tc>
          <w:tcPr>
            <w:tcW w:w="2268" w:type="dxa"/>
            <w:shd w:val="clear" w:color="auto" w:fill="auto"/>
          </w:tcPr>
          <w:p w14:paraId="23CBF1A6" w14:textId="77777777" w:rsidR="00131815" w:rsidRPr="00102F1C" w:rsidRDefault="00131815" w:rsidP="00131815">
            <w:pPr>
              <w:widowControl w:val="0"/>
              <w:rPr>
                <w:rFonts w:eastAsia="Lucida Sans Unicode" w:cs="Tahoma"/>
                <w:bCs/>
                <w:iCs/>
                <w:color w:val="000000"/>
                <w:sz w:val="18"/>
                <w:szCs w:val="18"/>
                <w:lang w:eastAsia="en-US" w:bidi="en-US"/>
              </w:rPr>
            </w:pPr>
            <w:r w:rsidRPr="00102F1C">
              <w:rPr>
                <w:rFonts w:eastAsia="Lucida Sans Unicode" w:cs="Tahoma"/>
                <w:bCs/>
                <w:iCs/>
                <w:color w:val="000000"/>
                <w:sz w:val="18"/>
                <w:szCs w:val="18"/>
                <w:lang w:eastAsia="en-US" w:bidi="en-US"/>
              </w:rPr>
              <w:t>Страна происхождения</w:t>
            </w:r>
          </w:p>
        </w:tc>
        <w:tc>
          <w:tcPr>
            <w:tcW w:w="7992" w:type="dxa"/>
            <w:shd w:val="clear" w:color="auto" w:fill="auto"/>
          </w:tcPr>
          <w:p w14:paraId="62023562" w14:textId="77777777" w:rsidR="00131815" w:rsidRPr="00102F1C" w:rsidRDefault="00131815" w:rsidP="00131815">
            <w:pPr>
              <w:widowControl w:val="0"/>
              <w:rPr>
                <w:rFonts w:eastAsia="Lucida Sans Unicode" w:cs="Tahoma"/>
                <w:bCs/>
                <w:iCs/>
                <w:color w:val="000000"/>
                <w:sz w:val="18"/>
                <w:szCs w:val="18"/>
                <w:lang w:eastAsia="en-US" w:bidi="en-US"/>
              </w:rPr>
            </w:pPr>
            <w:r w:rsidRPr="00102F1C">
              <w:rPr>
                <w:rFonts w:eastAsia="Lucida Sans Unicode" w:cs="Tahoma"/>
                <w:bCs/>
                <w:iCs/>
                <w:color w:val="000000"/>
                <w:sz w:val="18"/>
                <w:szCs w:val="18"/>
                <w:lang w:eastAsia="en-US" w:bidi="en-US"/>
              </w:rPr>
              <w:t>Россия</w:t>
            </w:r>
          </w:p>
        </w:tc>
      </w:tr>
      <w:tr w:rsidR="00131815" w:rsidRPr="00102F1C" w14:paraId="5B08E474" w14:textId="77777777" w:rsidTr="00131815">
        <w:tc>
          <w:tcPr>
            <w:tcW w:w="2268" w:type="dxa"/>
            <w:shd w:val="clear" w:color="auto" w:fill="auto"/>
          </w:tcPr>
          <w:p w14:paraId="2E8FB1D7" w14:textId="77777777" w:rsidR="00131815" w:rsidRPr="00102F1C" w:rsidRDefault="00131815" w:rsidP="00131815">
            <w:pPr>
              <w:widowControl w:val="0"/>
              <w:rPr>
                <w:rFonts w:eastAsia="Lucida Sans Unicode" w:cs="Tahoma"/>
                <w:bCs/>
                <w:iCs/>
                <w:color w:val="000000"/>
                <w:sz w:val="18"/>
                <w:szCs w:val="18"/>
                <w:lang w:eastAsia="en-US" w:bidi="en-US"/>
              </w:rPr>
            </w:pPr>
            <w:r w:rsidRPr="00102F1C">
              <w:rPr>
                <w:rFonts w:eastAsia="Lucida Sans Unicode" w:cs="Tahoma"/>
                <w:bCs/>
                <w:iCs/>
                <w:color w:val="000000"/>
                <w:sz w:val="18"/>
                <w:szCs w:val="18"/>
                <w:lang w:eastAsia="en-US" w:bidi="en-US"/>
              </w:rPr>
              <w:t>Нормативная документация</w:t>
            </w:r>
          </w:p>
        </w:tc>
        <w:tc>
          <w:tcPr>
            <w:tcW w:w="7992" w:type="dxa"/>
            <w:shd w:val="clear" w:color="auto" w:fill="auto"/>
          </w:tcPr>
          <w:p w14:paraId="59A64744" w14:textId="77777777" w:rsidR="00131815" w:rsidRPr="00102F1C" w:rsidRDefault="00131815" w:rsidP="00131815">
            <w:pPr>
              <w:widowControl w:val="0"/>
              <w:rPr>
                <w:rFonts w:eastAsia="Lucida Sans Unicode" w:cs="Tahoma"/>
                <w:bCs/>
                <w:iCs/>
                <w:color w:val="000000"/>
                <w:sz w:val="18"/>
                <w:szCs w:val="18"/>
                <w:lang w:eastAsia="en-US" w:bidi="en-US"/>
              </w:rPr>
            </w:pPr>
            <w:r w:rsidRPr="00102F1C">
              <w:rPr>
                <w:rFonts w:eastAsia="Lucida Sans Unicode" w:cs="Tahoma"/>
                <w:bCs/>
                <w:iCs/>
                <w:color w:val="000000"/>
                <w:sz w:val="18"/>
                <w:szCs w:val="18"/>
                <w:lang w:eastAsia="en-US" w:bidi="en-US"/>
              </w:rPr>
              <w:t>ГОСТ 13634-90, ТР ТС 015/2011 «О безопасности зерна»</w:t>
            </w:r>
          </w:p>
        </w:tc>
      </w:tr>
      <w:tr w:rsidR="00131815" w:rsidRPr="00102F1C" w14:paraId="1A1157AB" w14:textId="77777777" w:rsidTr="00131815">
        <w:tc>
          <w:tcPr>
            <w:tcW w:w="2268" w:type="dxa"/>
            <w:shd w:val="clear" w:color="auto" w:fill="auto"/>
          </w:tcPr>
          <w:p w14:paraId="7F310D6E" w14:textId="77777777" w:rsidR="00131815" w:rsidRPr="00102F1C" w:rsidRDefault="00131815" w:rsidP="00131815">
            <w:pPr>
              <w:widowControl w:val="0"/>
              <w:rPr>
                <w:rFonts w:eastAsia="Lucida Sans Unicode" w:cs="Tahoma"/>
                <w:bCs/>
                <w:iCs/>
                <w:color w:val="000000"/>
                <w:sz w:val="18"/>
                <w:szCs w:val="18"/>
                <w:lang w:eastAsia="en-US" w:bidi="en-US"/>
              </w:rPr>
            </w:pPr>
            <w:r w:rsidRPr="00102F1C">
              <w:rPr>
                <w:rFonts w:eastAsia="Lucida Sans Unicode" w:cs="Tahoma"/>
                <w:bCs/>
                <w:iCs/>
                <w:color w:val="000000"/>
                <w:sz w:val="18"/>
                <w:szCs w:val="18"/>
                <w:lang w:eastAsia="en-US" w:bidi="en-US"/>
              </w:rPr>
              <w:t>Целевое использование</w:t>
            </w:r>
          </w:p>
        </w:tc>
        <w:tc>
          <w:tcPr>
            <w:tcW w:w="7992" w:type="dxa"/>
            <w:shd w:val="clear" w:color="auto" w:fill="auto"/>
          </w:tcPr>
          <w:p w14:paraId="17DD2641" w14:textId="77777777" w:rsidR="00131815" w:rsidRPr="00102F1C" w:rsidRDefault="00131815" w:rsidP="00131815">
            <w:pPr>
              <w:widowControl w:val="0"/>
              <w:rPr>
                <w:rFonts w:eastAsia="Lucida Sans Unicode" w:cs="Tahoma"/>
                <w:bCs/>
                <w:iCs/>
                <w:color w:val="000000"/>
                <w:sz w:val="18"/>
                <w:szCs w:val="18"/>
                <w:lang w:eastAsia="en-US" w:bidi="en-US"/>
              </w:rPr>
            </w:pPr>
            <w:r w:rsidRPr="00102F1C">
              <w:rPr>
                <w:rFonts w:eastAsia="Lucida Sans Unicode" w:cs="Tahoma"/>
                <w:bCs/>
                <w:iCs/>
                <w:color w:val="000000"/>
                <w:sz w:val="18"/>
                <w:szCs w:val="18"/>
                <w:lang w:eastAsia="en-US" w:bidi="en-US"/>
              </w:rPr>
              <w:t xml:space="preserve">Для переработки в крахмалопаточной промышленности </w:t>
            </w:r>
          </w:p>
        </w:tc>
      </w:tr>
      <w:tr w:rsidR="00131815" w:rsidRPr="00102F1C" w14:paraId="1F89318F" w14:textId="77777777" w:rsidTr="00131815">
        <w:tc>
          <w:tcPr>
            <w:tcW w:w="2268" w:type="dxa"/>
            <w:shd w:val="clear" w:color="auto" w:fill="auto"/>
          </w:tcPr>
          <w:p w14:paraId="265CFC9C" w14:textId="77777777" w:rsidR="00131815" w:rsidRPr="00102F1C" w:rsidRDefault="00131815" w:rsidP="00131815">
            <w:pPr>
              <w:widowControl w:val="0"/>
              <w:rPr>
                <w:rFonts w:eastAsia="Lucida Sans Unicode" w:cs="Tahoma"/>
                <w:bCs/>
                <w:iCs/>
                <w:color w:val="000000"/>
                <w:sz w:val="18"/>
                <w:szCs w:val="18"/>
                <w:lang w:eastAsia="en-US" w:bidi="en-US"/>
              </w:rPr>
            </w:pPr>
            <w:r w:rsidRPr="00102F1C">
              <w:rPr>
                <w:rFonts w:eastAsia="Lucida Sans Unicode" w:cs="Tahoma"/>
                <w:bCs/>
                <w:iCs/>
                <w:color w:val="000000"/>
                <w:sz w:val="18"/>
                <w:szCs w:val="18"/>
                <w:lang w:eastAsia="en-US" w:bidi="en-US"/>
              </w:rPr>
              <w:t>Класс</w:t>
            </w:r>
          </w:p>
        </w:tc>
        <w:tc>
          <w:tcPr>
            <w:tcW w:w="7992" w:type="dxa"/>
            <w:shd w:val="clear" w:color="auto" w:fill="auto"/>
          </w:tcPr>
          <w:p w14:paraId="5853BD12" w14:textId="77777777" w:rsidR="00131815" w:rsidRPr="00102F1C" w:rsidRDefault="00131815" w:rsidP="00131815">
            <w:pPr>
              <w:widowControl w:val="0"/>
              <w:rPr>
                <w:rFonts w:eastAsia="Lucida Sans Unicode" w:cs="Tahoma"/>
                <w:bCs/>
                <w:iCs/>
                <w:color w:val="000000"/>
                <w:sz w:val="18"/>
                <w:szCs w:val="18"/>
                <w:lang w:eastAsia="en-US" w:bidi="en-US"/>
              </w:rPr>
            </w:pPr>
            <w:r w:rsidRPr="00102F1C">
              <w:rPr>
                <w:rFonts w:eastAsia="Lucida Sans Unicode" w:cs="Tahoma"/>
                <w:bCs/>
                <w:iCs/>
                <w:color w:val="000000"/>
                <w:sz w:val="18"/>
                <w:szCs w:val="18"/>
                <w:lang w:eastAsia="en-US" w:bidi="en-US"/>
              </w:rPr>
              <w:t>1-го и 2-го класса</w:t>
            </w:r>
          </w:p>
        </w:tc>
      </w:tr>
      <w:tr w:rsidR="00131815" w:rsidRPr="00102F1C" w14:paraId="084E144F" w14:textId="77777777" w:rsidTr="00131815">
        <w:tc>
          <w:tcPr>
            <w:tcW w:w="2268" w:type="dxa"/>
            <w:shd w:val="clear" w:color="auto" w:fill="auto"/>
          </w:tcPr>
          <w:p w14:paraId="6D3F0281" w14:textId="77777777" w:rsidR="00131815" w:rsidRPr="00102F1C" w:rsidRDefault="00131815" w:rsidP="00131815">
            <w:pPr>
              <w:widowControl w:val="0"/>
              <w:rPr>
                <w:rFonts w:eastAsia="Lucida Sans Unicode" w:cs="Tahoma"/>
                <w:bCs/>
                <w:iCs/>
                <w:color w:val="000000"/>
                <w:sz w:val="18"/>
                <w:szCs w:val="18"/>
                <w:lang w:eastAsia="en-US" w:bidi="en-US"/>
              </w:rPr>
            </w:pPr>
            <w:r w:rsidRPr="00102F1C">
              <w:rPr>
                <w:rFonts w:eastAsia="Lucida Sans Unicode" w:cs="Tahoma"/>
                <w:bCs/>
                <w:iCs/>
                <w:color w:val="000000"/>
                <w:sz w:val="18"/>
                <w:szCs w:val="18"/>
                <w:lang w:eastAsia="en-US" w:bidi="en-US"/>
              </w:rPr>
              <w:t>Тип</w:t>
            </w:r>
          </w:p>
        </w:tc>
        <w:tc>
          <w:tcPr>
            <w:tcW w:w="7992" w:type="dxa"/>
            <w:shd w:val="clear" w:color="auto" w:fill="auto"/>
          </w:tcPr>
          <w:p w14:paraId="254FFA9D" w14:textId="77777777" w:rsidR="00131815" w:rsidRPr="00102F1C" w:rsidRDefault="00131815" w:rsidP="00131815">
            <w:pPr>
              <w:widowControl w:val="0"/>
              <w:rPr>
                <w:rFonts w:eastAsia="Lucida Sans Unicode" w:cs="Tahoma"/>
                <w:bCs/>
                <w:iCs/>
                <w:color w:val="000000"/>
                <w:sz w:val="18"/>
                <w:szCs w:val="18"/>
                <w:lang w:eastAsia="en-US" w:bidi="en-US"/>
              </w:rPr>
            </w:pPr>
            <w:r w:rsidRPr="00102F1C">
              <w:rPr>
                <w:rFonts w:eastAsia="Lucida Sans Unicode" w:cs="Tahoma"/>
                <w:bCs/>
                <w:iCs/>
                <w:color w:val="000000"/>
                <w:sz w:val="18"/>
                <w:szCs w:val="18"/>
                <w:lang w:eastAsia="en-US" w:bidi="en-US"/>
              </w:rPr>
              <w:t>I, II, V и VI типов. Смесь типов не допускается</w:t>
            </w:r>
          </w:p>
        </w:tc>
      </w:tr>
      <w:tr w:rsidR="00131815" w:rsidRPr="00102F1C" w14:paraId="4473673F" w14:textId="77777777" w:rsidTr="00131815">
        <w:tc>
          <w:tcPr>
            <w:tcW w:w="2268" w:type="dxa"/>
            <w:shd w:val="clear" w:color="auto" w:fill="auto"/>
          </w:tcPr>
          <w:p w14:paraId="366DC1D0" w14:textId="77777777" w:rsidR="00131815" w:rsidRPr="00102F1C" w:rsidRDefault="00131815" w:rsidP="00131815">
            <w:pPr>
              <w:widowControl w:val="0"/>
              <w:rPr>
                <w:rFonts w:eastAsia="Lucida Sans Unicode" w:cs="Tahoma"/>
                <w:bCs/>
                <w:iCs/>
                <w:color w:val="000000"/>
                <w:sz w:val="18"/>
                <w:szCs w:val="18"/>
                <w:lang w:eastAsia="en-US" w:bidi="en-US"/>
              </w:rPr>
            </w:pPr>
            <w:r w:rsidRPr="00102F1C">
              <w:rPr>
                <w:rFonts w:eastAsia="Lucida Sans Unicode" w:cs="Tahoma"/>
                <w:bCs/>
                <w:iCs/>
                <w:color w:val="000000"/>
                <w:sz w:val="18"/>
                <w:szCs w:val="18"/>
                <w:lang w:eastAsia="en-US" w:bidi="en-US"/>
              </w:rPr>
              <w:t>Состояние</w:t>
            </w:r>
          </w:p>
        </w:tc>
        <w:tc>
          <w:tcPr>
            <w:tcW w:w="7992" w:type="dxa"/>
            <w:shd w:val="clear" w:color="auto" w:fill="auto"/>
          </w:tcPr>
          <w:p w14:paraId="2BB11B5C" w14:textId="77777777" w:rsidR="00131815" w:rsidRPr="00102F1C" w:rsidRDefault="00131815" w:rsidP="00131815">
            <w:pPr>
              <w:widowControl w:val="0"/>
              <w:rPr>
                <w:rFonts w:eastAsia="Lucida Sans Unicode" w:cs="Tahoma"/>
                <w:bCs/>
                <w:iCs/>
                <w:color w:val="000000"/>
                <w:sz w:val="18"/>
                <w:szCs w:val="18"/>
                <w:lang w:eastAsia="en-US" w:bidi="en-US"/>
              </w:rPr>
            </w:pPr>
            <w:r w:rsidRPr="00102F1C">
              <w:rPr>
                <w:rFonts w:eastAsia="Lucida Sans Unicode" w:cs="Tahoma"/>
                <w:bCs/>
                <w:iCs/>
                <w:color w:val="000000"/>
                <w:sz w:val="18"/>
                <w:szCs w:val="18"/>
                <w:lang w:eastAsia="en-US" w:bidi="en-US"/>
              </w:rPr>
              <w:t>В здоровом не греющемся состоянии</w:t>
            </w:r>
          </w:p>
        </w:tc>
      </w:tr>
      <w:tr w:rsidR="00131815" w:rsidRPr="00102F1C" w14:paraId="4A19C11A" w14:textId="77777777" w:rsidTr="00131815">
        <w:tc>
          <w:tcPr>
            <w:tcW w:w="2268" w:type="dxa"/>
            <w:shd w:val="clear" w:color="auto" w:fill="auto"/>
          </w:tcPr>
          <w:p w14:paraId="1A4CB906" w14:textId="77777777" w:rsidR="00131815" w:rsidRPr="00102F1C" w:rsidRDefault="00131815" w:rsidP="00131815">
            <w:pPr>
              <w:widowControl w:val="0"/>
              <w:rPr>
                <w:rFonts w:eastAsia="Lucida Sans Unicode" w:cs="Tahoma"/>
                <w:bCs/>
                <w:iCs/>
                <w:color w:val="000000"/>
                <w:sz w:val="18"/>
                <w:szCs w:val="18"/>
                <w:lang w:eastAsia="en-US" w:bidi="en-US"/>
              </w:rPr>
            </w:pPr>
            <w:r w:rsidRPr="00102F1C">
              <w:rPr>
                <w:rFonts w:eastAsia="Lucida Sans Unicode" w:cs="Tahoma"/>
                <w:bCs/>
                <w:iCs/>
                <w:color w:val="000000"/>
                <w:sz w:val="18"/>
                <w:szCs w:val="18"/>
                <w:lang w:eastAsia="en-US" w:bidi="en-US"/>
              </w:rPr>
              <w:t>Цвет</w:t>
            </w:r>
          </w:p>
        </w:tc>
        <w:tc>
          <w:tcPr>
            <w:tcW w:w="7992" w:type="dxa"/>
            <w:shd w:val="clear" w:color="auto" w:fill="auto"/>
          </w:tcPr>
          <w:p w14:paraId="0C62EC8E" w14:textId="77777777" w:rsidR="00131815" w:rsidRPr="00102F1C" w:rsidRDefault="00131815" w:rsidP="00131815">
            <w:pPr>
              <w:widowControl w:val="0"/>
              <w:rPr>
                <w:rFonts w:eastAsia="Lucida Sans Unicode" w:cs="Tahoma"/>
                <w:bCs/>
                <w:iCs/>
                <w:color w:val="000000"/>
                <w:sz w:val="18"/>
                <w:szCs w:val="18"/>
                <w:lang w:eastAsia="en-US" w:bidi="en-US"/>
              </w:rPr>
            </w:pPr>
            <w:r w:rsidRPr="00102F1C">
              <w:rPr>
                <w:rFonts w:eastAsia="Lucida Sans Unicode" w:cs="Tahoma"/>
                <w:bCs/>
                <w:iCs/>
                <w:color w:val="000000"/>
                <w:sz w:val="18"/>
                <w:szCs w:val="18"/>
                <w:lang w:eastAsia="en-US" w:bidi="en-US"/>
              </w:rPr>
              <w:t>Иметь свойственный здоровому зерну нормальный цвет, характерный для данного типа</w:t>
            </w:r>
          </w:p>
        </w:tc>
      </w:tr>
      <w:tr w:rsidR="00131815" w:rsidRPr="00102F1C" w14:paraId="3BD44A15" w14:textId="77777777" w:rsidTr="00131815">
        <w:tc>
          <w:tcPr>
            <w:tcW w:w="2268" w:type="dxa"/>
            <w:shd w:val="clear" w:color="auto" w:fill="auto"/>
          </w:tcPr>
          <w:p w14:paraId="5911E127" w14:textId="77777777" w:rsidR="00131815" w:rsidRPr="00102F1C" w:rsidRDefault="00131815" w:rsidP="00131815">
            <w:pPr>
              <w:widowControl w:val="0"/>
              <w:rPr>
                <w:rFonts w:eastAsia="Lucida Sans Unicode" w:cs="Tahoma"/>
                <w:bCs/>
                <w:iCs/>
                <w:color w:val="000000"/>
                <w:sz w:val="18"/>
                <w:szCs w:val="18"/>
                <w:lang w:eastAsia="en-US" w:bidi="en-US"/>
              </w:rPr>
            </w:pPr>
            <w:r w:rsidRPr="00102F1C">
              <w:rPr>
                <w:rFonts w:eastAsia="Lucida Sans Unicode" w:cs="Tahoma"/>
                <w:bCs/>
                <w:iCs/>
                <w:color w:val="000000"/>
                <w:sz w:val="18"/>
                <w:szCs w:val="18"/>
                <w:lang w:eastAsia="en-US" w:bidi="en-US"/>
              </w:rPr>
              <w:t>Запах</w:t>
            </w:r>
          </w:p>
        </w:tc>
        <w:tc>
          <w:tcPr>
            <w:tcW w:w="7992" w:type="dxa"/>
            <w:shd w:val="clear" w:color="auto" w:fill="auto"/>
          </w:tcPr>
          <w:p w14:paraId="1DF785CA" w14:textId="77777777" w:rsidR="00131815" w:rsidRPr="00102F1C" w:rsidRDefault="00131815" w:rsidP="00131815">
            <w:pPr>
              <w:widowControl w:val="0"/>
              <w:rPr>
                <w:rFonts w:eastAsia="Lucida Sans Unicode" w:cs="Tahoma"/>
                <w:bCs/>
                <w:iCs/>
                <w:color w:val="000000"/>
                <w:sz w:val="18"/>
                <w:szCs w:val="18"/>
                <w:lang w:eastAsia="en-US" w:bidi="en-US"/>
              </w:rPr>
            </w:pPr>
            <w:r w:rsidRPr="00102F1C">
              <w:rPr>
                <w:rFonts w:eastAsia="Lucida Sans Unicode" w:cs="Tahoma"/>
                <w:bCs/>
                <w:iCs/>
                <w:color w:val="000000"/>
                <w:sz w:val="18"/>
                <w:szCs w:val="18"/>
                <w:lang w:eastAsia="en-US" w:bidi="en-US"/>
              </w:rPr>
              <w:t>Нормальный запах (без затхлого, солодового, плесневелого, постороннего запахов)</w:t>
            </w:r>
          </w:p>
        </w:tc>
      </w:tr>
      <w:tr w:rsidR="00131815" w:rsidRPr="00102F1C" w14:paraId="153F7D82" w14:textId="77777777" w:rsidTr="00131815">
        <w:tc>
          <w:tcPr>
            <w:tcW w:w="2268" w:type="dxa"/>
            <w:shd w:val="clear" w:color="auto" w:fill="auto"/>
          </w:tcPr>
          <w:p w14:paraId="5A2AEE34" w14:textId="77777777" w:rsidR="00131815" w:rsidRPr="00102F1C" w:rsidRDefault="00131815" w:rsidP="00131815">
            <w:pPr>
              <w:widowControl w:val="0"/>
              <w:rPr>
                <w:rFonts w:eastAsia="Lucida Sans Unicode" w:cs="Tahoma"/>
                <w:bCs/>
                <w:iCs/>
                <w:color w:val="000000"/>
                <w:sz w:val="18"/>
                <w:szCs w:val="18"/>
                <w:lang w:eastAsia="en-US" w:bidi="en-US"/>
              </w:rPr>
            </w:pPr>
            <w:r w:rsidRPr="00102F1C">
              <w:rPr>
                <w:rFonts w:eastAsia="Lucida Sans Unicode" w:cs="Tahoma"/>
                <w:bCs/>
                <w:iCs/>
                <w:color w:val="000000"/>
                <w:sz w:val="18"/>
                <w:szCs w:val="18"/>
                <w:lang w:eastAsia="en-US" w:bidi="en-US"/>
              </w:rPr>
              <w:t>Условия сушки</w:t>
            </w:r>
          </w:p>
        </w:tc>
        <w:tc>
          <w:tcPr>
            <w:tcW w:w="7992" w:type="dxa"/>
            <w:shd w:val="clear" w:color="auto" w:fill="auto"/>
          </w:tcPr>
          <w:p w14:paraId="3C013448" w14:textId="77777777" w:rsidR="00131815" w:rsidRPr="00102F1C" w:rsidRDefault="00131815" w:rsidP="00131815">
            <w:pPr>
              <w:widowControl w:val="0"/>
              <w:jc w:val="both"/>
              <w:rPr>
                <w:rFonts w:eastAsia="Lucida Sans Unicode" w:cs="Tahoma"/>
                <w:bCs/>
                <w:iCs/>
                <w:color w:val="000000"/>
                <w:sz w:val="18"/>
                <w:szCs w:val="18"/>
                <w:lang w:eastAsia="en-US" w:bidi="en-US"/>
              </w:rPr>
            </w:pPr>
            <w:r w:rsidRPr="00102F1C">
              <w:rPr>
                <w:rFonts w:eastAsia="Lucida Sans Unicode" w:cs="Tahoma"/>
                <w:bCs/>
                <w:iCs/>
                <w:color w:val="000000"/>
                <w:sz w:val="18"/>
                <w:szCs w:val="18"/>
                <w:lang w:eastAsia="en-US" w:bidi="en-US"/>
              </w:rPr>
              <w:t>Кукуруза повышенной влажности, должна сушиться с соблюдением режимов, установленных для семенного зерна, не допуская повреждения сушкой, с указанием в товаросопроводительной документации:</w:t>
            </w:r>
            <w:r>
              <w:rPr>
                <w:rFonts w:eastAsia="Lucida Sans Unicode" w:cs="Tahoma"/>
                <w:bCs/>
                <w:iCs/>
                <w:color w:val="000000"/>
                <w:sz w:val="18"/>
                <w:szCs w:val="18"/>
                <w:lang w:eastAsia="en-US" w:bidi="en-US"/>
              </w:rPr>
              <w:t xml:space="preserve"> </w:t>
            </w:r>
            <w:r w:rsidRPr="005308B5">
              <w:rPr>
                <w:rFonts w:eastAsia="Lucida Sans Unicode" w:cs="Tahoma"/>
                <w:bCs/>
                <w:i/>
                <w:iCs/>
                <w:color w:val="000000"/>
                <w:sz w:val="18"/>
                <w:szCs w:val="18"/>
                <w:lang w:eastAsia="en-US" w:bidi="en-US"/>
              </w:rPr>
              <w:t>«просушено»</w:t>
            </w:r>
          </w:p>
        </w:tc>
      </w:tr>
    </w:tbl>
    <w:p w14:paraId="3FBEA56A" w14:textId="77777777" w:rsidR="00131815" w:rsidRPr="00102F1C" w:rsidRDefault="00131815" w:rsidP="00131815">
      <w:pPr>
        <w:widowControl w:val="0"/>
        <w:jc w:val="center"/>
        <w:rPr>
          <w:rFonts w:eastAsia="Lucida Sans Unicode" w:cs="Tahoma"/>
          <w:b/>
          <w:bCs/>
          <w:color w:val="000000"/>
          <w:sz w:val="18"/>
          <w:szCs w:val="18"/>
          <w:lang w:eastAsia="en-US" w:bidi="en-US"/>
        </w:rPr>
      </w:pPr>
      <w:r w:rsidRPr="00102F1C">
        <w:rPr>
          <w:rFonts w:eastAsia="Lucida Sans Unicode" w:cs="Tahoma"/>
          <w:b/>
          <w:bCs/>
          <w:color w:val="000000"/>
          <w:sz w:val="18"/>
          <w:szCs w:val="18"/>
          <w:lang w:eastAsia="en-US" w:bidi="en-US"/>
        </w:rPr>
        <w:t>Показатели качества</w:t>
      </w:r>
    </w:p>
    <w:tbl>
      <w:tblPr>
        <w:tblW w:w="10280" w:type="dxa"/>
        <w:tblInd w:w="88" w:type="dxa"/>
        <w:tblLayout w:type="fixed"/>
        <w:tblLook w:val="0000" w:firstRow="0" w:lastRow="0" w:firstColumn="0" w:lastColumn="0" w:noHBand="0" w:noVBand="0"/>
      </w:tblPr>
      <w:tblGrid>
        <w:gridCol w:w="20"/>
        <w:gridCol w:w="709"/>
        <w:gridCol w:w="2869"/>
        <w:gridCol w:w="567"/>
        <w:gridCol w:w="980"/>
        <w:gridCol w:w="1992"/>
        <w:gridCol w:w="1564"/>
        <w:gridCol w:w="172"/>
        <w:gridCol w:w="1407"/>
      </w:tblGrid>
      <w:tr w:rsidR="00131815" w:rsidRPr="00102F1C" w14:paraId="4771892D" w14:textId="77777777" w:rsidTr="00131815">
        <w:trPr>
          <w:gridBefore w:val="1"/>
          <w:wBefore w:w="20" w:type="dxa"/>
        </w:trPr>
        <w:tc>
          <w:tcPr>
            <w:tcW w:w="709" w:type="dxa"/>
            <w:tcBorders>
              <w:top w:val="single" w:sz="4" w:space="0" w:color="000000"/>
              <w:left w:val="single" w:sz="4" w:space="0" w:color="000000"/>
              <w:bottom w:val="single" w:sz="4" w:space="0" w:color="000000"/>
            </w:tcBorders>
          </w:tcPr>
          <w:p w14:paraId="0FDCAE66" w14:textId="77777777" w:rsidR="00131815" w:rsidRPr="00102F1C" w:rsidRDefault="00131815" w:rsidP="00131815">
            <w:pPr>
              <w:widowControl w:val="0"/>
              <w:snapToGrid w:val="0"/>
              <w:rPr>
                <w:rFonts w:eastAsia="Lucida Sans Unicode" w:cs="Tahoma"/>
                <w:color w:val="000000"/>
                <w:sz w:val="18"/>
                <w:szCs w:val="18"/>
                <w:lang w:val="en-US" w:eastAsia="en-US" w:bidi="en-US"/>
              </w:rPr>
            </w:pPr>
            <w:r w:rsidRPr="00102F1C">
              <w:rPr>
                <w:rFonts w:eastAsia="Lucida Sans Unicode" w:cs="Tahoma"/>
                <w:color w:val="000000"/>
                <w:sz w:val="18"/>
                <w:szCs w:val="18"/>
                <w:lang w:val="en-US" w:eastAsia="en-US" w:bidi="en-US"/>
              </w:rPr>
              <w:t>№ п/п</w:t>
            </w:r>
          </w:p>
        </w:tc>
        <w:tc>
          <w:tcPr>
            <w:tcW w:w="3436" w:type="dxa"/>
            <w:gridSpan w:val="2"/>
            <w:tcBorders>
              <w:top w:val="single" w:sz="4" w:space="0" w:color="000000"/>
              <w:left w:val="single" w:sz="4" w:space="0" w:color="000000"/>
              <w:bottom w:val="single" w:sz="4" w:space="0" w:color="000000"/>
            </w:tcBorders>
          </w:tcPr>
          <w:p w14:paraId="201B3F32" w14:textId="77777777" w:rsidR="00131815" w:rsidRPr="00102F1C" w:rsidRDefault="00131815" w:rsidP="00131815">
            <w:pPr>
              <w:widowControl w:val="0"/>
              <w:snapToGrid w:val="0"/>
              <w:jc w:val="center"/>
              <w:rPr>
                <w:rFonts w:eastAsia="Lucida Sans Unicode" w:cs="Tahoma"/>
                <w:color w:val="000000"/>
                <w:sz w:val="18"/>
                <w:szCs w:val="18"/>
                <w:lang w:eastAsia="en-US" w:bidi="en-US"/>
              </w:rPr>
            </w:pPr>
            <w:proofErr w:type="spellStart"/>
            <w:r w:rsidRPr="00102F1C">
              <w:rPr>
                <w:rFonts w:eastAsia="Lucida Sans Unicode" w:cs="Tahoma"/>
                <w:color w:val="000000"/>
                <w:sz w:val="18"/>
                <w:szCs w:val="18"/>
                <w:lang w:val="en-US" w:eastAsia="en-US" w:bidi="en-US"/>
              </w:rPr>
              <w:t>Наименование</w:t>
            </w:r>
            <w:proofErr w:type="spellEnd"/>
            <w:r w:rsidRPr="00102F1C">
              <w:rPr>
                <w:rFonts w:eastAsia="Lucida Sans Unicode" w:cs="Tahoma"/>
                <w:color w:val="000000"/>
                <w:sz w:val="18"/>
                <w:szCs w:val="18"/>
                <w:lang w:val="en-US" w:eastAsia="en-US" w:bidi="en-US"/>
              </w:rPr>
              <w:t xml:space="preserve"> </w:t>
            </w:r>
            <w:proofErr w:type="spellStart"/>
            <w:r w:rsidRPr="00102F1C">
              <w:rPr>
                <w:rFonts w:eastAsia="Lucida Sans Unicode" w:cs="Tahoma"/>
                <w:color w:val="000000"/>
                <w:sz w:val="18"/>
                <w:szCs w:val="18"/>
                <w:lang w:val="en-US" w:eastAsia="en-US" w:bidi="en-US"/>
              </w:rPr>
              <w:t>показателя</w:t>
            </w:r>
            <w:proofErr w:type="spellEnd"/>
          </w:p>
        </w:tc>
        <w:tc>
          <w:tcPr>
            <w:tcW w:w="6115" w:type="dxa"/>
            <w:gridSpan w:val="5"/>
            <w:tcBorders>
              <w:top w:val="single" w:sz="4" w:space="0" w:color="000000"/>
              <w:left w:val="single" w:sz="4" w:space="0" w:color="000000"/>
              <w:bottom w:val="single" w:sz="4" w:space="0" w:color="000000"/>
              <w:right w:val="single" w:sz="4" w:space="0" w:color="000000"/>
            </w:tcBorders>
          </w:tcPr>
          <w:p w14:paraId="50542739" w14:textId="77777777" w:rsidR="00131815" w:rsidRPr="00102F1C" w:rsidRDefault="00131815" w:rsidP="00131815">
            <w:pPr>
              <w:widowControl w:val="0"/>
              <w:snapToGrid w:val="0"/>
              <w:jc w:val="center"/>
              <w:rPr>
                <w:rFonts w:eastAsia="Lucida Sans Unicode" w:cs="Tahoma"/>
                <w:color w:val="000000"/>
                <w:sz w:val="18"/>
                <w:szCs w:val="18"/>
                <w:lang w:eastAsia="en-US" w:bidi="en-US"/>
              </w:rPr>
            </w:pPr>
            <w:r w:rsidRPr="00102F1C">
              <w:rPr>
                <w:rFonts w:eastAsia="Lucida Sans Unicode" w:cs="Tahoma"/>
                <w:color w:val="000000"/>
                <w:sz w:val="18"/>
                <w:szCs w:val="18"/>
                <w:lang w:eastAsia="en-US" w:bidi="en-US"/>
              </w:rPr>
              <w:t>Показатели качества</w:t>
            </w:r>
          </w:p>
        </w:tc>
      </w:tr>
      <w:tr w:rsidR="00131815" w:rsidRPr="00102F1C" w14:paraId="7D0B7516" w14:textId="77777777" w:rsidTr="00131815">
        <w:trPr>
          <w:gridBefore w:val="1"/>
          <w:wBefore w:w="20" w:type="dxa"/>
        </w:trPr>
        <w:tc>
          <w:tcPr>
            <w:tcW w:w="10260" w:type="dxa"/>
            <w:gridSpan w:val="8"/>
            <w:tcBorders>
              <w:left w:val="single" w:sz="4" w:space="0" w:color="000000"/>
              <w:bottom w:val="single" w:sz="4" w:space="0" w:color="000000"/>
              <w:right w:val="single" w:sz="4" w:space="0" w:color="000000"/>
            </w:tcBorders>
          </w:tcPr>
          <w:p w14:paraId="69A86A86" w14:textId="77777777" w:rsidR="00131815" w:rsidRPr="00102F1C" w:rsidRDefault="00131815" w:rsidP="00131815">
            <w:pPr>
              <w:widowControl w:val="0"/>
              <w:snapToGrid w:val="0"/>
              <w:contextualSpacing/>
              <w:rPr>
                <w:rFonts w:eastAsia="Lucida Sans Unicode" w:cs="Tahoma"/>
                <w:b/>
                <w:bCs/>
                <w:color w:val="000000"/>
                <w:sz w:val="18"/>
                <w:szCs w:val="18"/>
                <w:lang w:eastAsia="en-US" w:bidi="en-US"/>
              </w:rPr>
            </w:pPr>
            <w:r>
              <w:rPr>
                <w:rFonts w:eastAsia="Lucida Sans Unicode" w:cs="Tahoma"/>
                <w:b/>
                <w:bCs/>
                <w:color w:val="000000"/>
                <w:sz w:val="18"/>
                <w:szCs w:val="18"/>
                <w:lang w:eastAsia="en-US" w:bidi="en-US"/>
              </w:rPr>
              <w:t xml:space="preserve">1 </w:t>
            </w:r>
            <w:r w:rsidRPr="00102F1C">
              <w:rPr>
                <w:rFonts w:eastAsia="Lucida Sans Unicode" w:cs="Tahoma"/>
                <w:b/>
                <w:bCs/>
                <w:color w:val="000000"/>
                <w:sz w:val="18"/>
                <w:szCs w:val="18"/>
                <w:lang w:eastAsia="en-US" w:bidi="en-US"/>
              </w:rPr>
              <w:t xml:space="preserve">Базисные нормы </w:t>
            </w:r>
          </w:p>
        </w:tc>
      </w:tr>
      <w:tr w:rsidR="00131815" w:rsidRPr="00102F1C" w14:paraId="1EAA69AE" w14:textId="77777777" w:rsidTr="00131815">
        <w:trPr>
          <w:gridBefore w:val="1"/>
          <w:wBefore w:w="20" w:type="dxa"/>
          <w:trHeight w:val="190"/>
        </w:trPr>
        <w:tc>
          <w:tcPr>
            <w:tcW w:w="709" w:type="dxa"/>
            <w:tcBorders>
              <w:top w:val="single" w:sz="4" w:space="0" w:color="000000"/>
              <w:left w:val="single" w:sz="4" w:space="0" w:color="000000"/>
              <w:bottom w:val="single" w:sz="4" w:space="0" w:color="000000"/>
            </w:tcBorders>
          </w:tcPr>
          <w:p w14:paraId="3B97C81A" w14:textId="77777777" w:rsidR="00131815" w:rsidRPr="00102F1C" w:rsidRDefault="00131815" w:rsidP="00131815">
            <w:pPr>
              <w:widowControl w:val="0"/>
              <w:snapToGrid w:val="0"/>
              <w:jc w:val="center"/>
              <w:rPr>
                <w:rFonts w:eastAsia="Lucida Sans Unicode" w:cs="Tahoma"/>
                <w:color w:val="000000"/>
                <w:sz w:val="18"/>
                <w:szCs w:val="18"/>
                <w:lang w:eastAsia="en-US" w:bidi="en-US"/>
              </w:rPr>
            </w:pPr>
            <w:r w:rsidRPr="00102F1C">
              <w:rPr>
                <w:rFonts w:eastAsia="Lucida Sans Unicode" w:cs="Tahoma"/>
                <w:color w:val="000000"/>
                <w:sz w:val="18"/>
                <w:szCs w:val="18"/>
                <w:lang w:eastAsia="en-US" w:bidi="en-US"/>
              </w:rPr>
              <w:t>1.1</w:t>
            </w:r>
          </w:p>
        </w:tc>
        <w:tc>
          <w:tcPr>
            <w:tcW w:w="2869" w:type="dxa"/>
            <w:tcBorders>
              <w:top w:val="single" w:sz="4" w:space="0" w:color="000000"/>
              <w:left w:val="single" w:sz="4" w:space="0" w:color="000000"/>
              <w:bottom w:val="single" w:sz="4" w:space="0" w:color="000000"/>
            </w:tcBorders>
          </w:tcPr>
          <w:p w14:paraId="48E451B4" w14:textId="77777777" w:rsidR="00131815" w:rsidRPr="00102F1C" w:rsidRDefault="00131815" w:rsidP="00131815">
            <w:pPr>
              <w:widowControl w:val="0"/>
              <w:snapToGrid w:val="0"/>
              <w:jc w:val="both"/>
              <w:rPr>
                <w:rFonts w:eastAsia="Lucida Sans Unicode" w:cs="Tahoma"/>
                <w:iCs/>
                <w:color w:val="000000"/>
                <w:sz w:val="18"/>
                <w:szCs w:val="18"/>
                <w:lang w:eastAsia="en-US" w:bidi="en-US"/>
              </w:rPr>
            </w:pPr>
            <w:r w:rsidRPr="00102F1C">
              <w:rPr>
                <w:rFonts w:eastAsia="Lucida Sans Unicode" w:cs="Tahoma"/>
                <w:iCs/>
                <w:color w:val="000000"/>
                <w:sz w:val="18"/>
                <w:szCs w:val="18"/>
                <w:lang w:eastAsia="en-US" w:bidi="en-US"/>
              </w:rPr>
              <w:t>Влажность, %</w:t>
            </w:r>
          </w:p>
        </w:tc>
        <w:tc>
          <w:tcPr>
            <w:tcW w:w="6682" w:type="dxa"/>
            <w:gridSpan w:val="6"/>
            <w:tcBorders>
              <w:top w:val="single" w:sz="4" w:space="0" w:color="000000"/>
              <w:left w:val="single" w:sz="4" w:space="0" w:color="000000"/>
              <w:bottom w:val="single" w:sz="4" w:space="0" w:color="000000"/>
              <w:right w:val="single" w:sz="4" w:space="0" w:color="000000"/>
            </w:tcBorders>
          </w:tcPr>
          <w:p w14:paraId="7A1F526F" w14:textId="77777777" w:rsidR="00131815" w:rsidRPr="005308B5" w:rsidRDefault="00131815" w:rsidP="00131815">
            <w:pPr>
              <w:widowControl w:val="0"/>
              <w:snapToGrid w:val="0"/>
              <w:jc w:val="center"/>
              <w:rPr>
                <w:rFonts w:eastAsia="Lucida Sans Unicode" w:cs="Tahoma"/>
                <w:color w:val="000000"/>
                <w:sz w:val="18"/>
                <w:szCs w:val="18"/>
                <w:lang w:eastAsia="en-US" w:bidi="en-US"/>
              </w:rPr>
            </w:pPr>
            <w:r w:rsidRPr="005308B5">
              <w:rPr>
                <w:rFonts w:eastAsia="Lucida Sans Unicode" w:cs="Tahoma"/>
                <w:color w:val="000000"/>
                <w:sz w:val="18"/>
                <w:szCs w:val="18"/>
                <w:lang w:eastAsia="en-US" w:bidi="en-US"/>
              </w:rPr>
              <w:t>14,0</w:t>
            </w:r>
          </w:p>
        </w:tc>
      </w:tr>
      <w:tr w:rsidR="00131815" w:rsidRPr="00102F1C" w14:paraId="3EED922B" w14:textId="77777777" w:rsidTr="00131815">
        <w:trPr>
          <w:gridBefore w:val="1"/>
          <w:wBefore w:w="20" w:type="dxa"/>
          <w:trHeight w:val="190"/>
        </w:trPr>
        <w:tc>
          <w:tcPr>
            <w:tcW w:w="709" w:type="dxa"/>
            <w:tcBorders>
              <w:top w:val="single" w:sz="4" w:space="0" w:color="000000"/>
              <w:left w:val="single" w:sz="4" w:space="0" w:color="000000"/>
              <w:bottom w:val="single" w:sz="4" w:space="0" w:color="000000"/>
            </w:tcBorders>
          </w:tcPr>
          <w:p w14:paraId="0AA50DB5" w14:textId="77777777" w:rsidR="00131815" w:rsidRPr="00102F1C" w:rsidRDefault="00131815" w:rsidP="00131815">
            <w:pPr>
              <w:widowControl w:val="0"/>
              <w:snapToGrid w:val="0"/>
              <w:jc w:val="center"/>
              <w:rPr>
                <w:rFonts w:eastAsia="Lucida Sans Unicode" w:cs="Tahoma"/>
                <w:color w:val="000000"/>
                <w:sz w:val="18"/>
                <w:szCs w:val="18"/>
                <w:lang w:eastAsia="en-US" w:bidi="en-US"/>
              </w:rPr>
            </w:pPr>
            <w:r w:rsidRPr="00102F1C">
              <w:rPr>
                <w:rFonts w:eastAsia="Lucida Sans Unicode" w:cs="Tahoma"/>
                <w:color w:val="000000"/>
                <w:sz w:val="18"/>
                <w:szCs w:val="18"/>
                <w:lang w:eastAsia="en-US" w:bidi="en-US"/>
              </w:rPr>
              <w:t>1.2</w:t>
            </w:r>
          </w:p>
        </w:tc>
        <w:tc>
          <w:tcPr>
            <w:tcW w:w="2869" w:type="dxa"/>
            <w:tcBorders>
              <w:top w:val="single" w:sz="4" w:space="0" w:color="000000"/>
              <w:left w:val="single" w:sz="4" w:space="0" w:color="000000"/>
              <w:bottom w:val="single" w:sz="4" w:space="0" w:color="000000"/>
            </w:tcBorders>
          </w:tcPr>
          <w:p w14:paraId="790B95E4" w14:textId="77777777" w:rsidR="00131815" w:rsidRPr="00102F1C" w:rsidRDefault="00131815" w:rsidP="00131815">
            <w:pPr>
              <w:widowControl w:val="0"/>
              <w:snapToGrid w:val="0"/>
              <w:jc w:val="both"/>
              <w:rPr>
                <w:rFonts w:eastAsia="Lucida Sans Unicode" w:cs="Tahoma"/>
                <w:color w:val="000000"/>
                <w:sz w:val="18"/>
                <w:szCs w:val="18"/>
                <w:lang w:eastAsia="en-US" w:bidi="en-US"/>
              </w:rPr>
            </w:pPr>
            <w:r w:rsidRPr="00102F1C">
              <w:rPr>
                <w:rFonts w:eastAsia="Lucida Sans Unicode" w:cs="Tahoma"/>
                <w:color w:val="000000"/>
                <w:sz w:val="18"/>
                <w:szCs w:val="18"/>
                <w:lang w:eastAsia="en-US" w:bidi="en-US"/>
              </w:rPr>
              <w:t>Сорная примесь, %,</w:t>
            </w:r>
          </w:p>
        </w:tc>
        <w:tc>
          <w:tcPr>
            <w:tcW w:w="6682" w:type="dxa"/>
            <w:gridSpan w:val="6"/>
            <w:tcBorders>
              <w:top w:val="single" w:sz="4" w:space="0" w:color="000000"/>
              <w:left w:val="single" w:sz="4" w:space="0" w:color="000000"/>
              <w:bottom w:val="single" w:sz="4" w:space="0" w:color="000000"/>
              <w:right w:val="single" w:sz="4" w:space="0" w:color="000000"/>
            </w:tcBorders>
          </w:tcPr>
          <w:p w14:paraId="4C82546C" w14:textId="77777777" w:rsidR="00131815" w:rsidRPr="005308B5" w:rsidRDefault="00131815" w:rsidP="00131815">
            <w:pPr>
              <w:widowControl w:val="0"/>
              <w:snapToGrid w:val="0"/>
              <w:jc w:val="center"/>
              <w:rPr>
                <w:rFonts w:eastAsia="Lucida Sans Unicode" w:cs="Tahoma"/>
                <w:color w:val="000000"/>
                <w:sz w:val="18"/>
                <w:szCs w:val="18"/>
                <w:lang w:eastAsia="en-US" w:bidi="en-US"/>
              </w:rPr>
            </w:pPr>
            <w:r w:rsidRPr="005308B5">
              <w:rPr>
                <w:rFonts w:eastAsia="Lucida Sans Unicode" w:cs="Tahoma"/>
                <w:color w:val="000000"/>
                <w:sz w:val="18"/>
                <w:szCs w:val="18"/>
                <w:lang w:eastAsia="en-US" w:bidi="en-US"/>
              </w:rPr>
              <w:t>3,0</w:t>
            </w:r>
          </w:p>
        </w:tc>
      </w:tr>
      <w:tr w:rsidR="00131815" w:rsidRPr="00102F1C" w14:paraId="4AA0554D" w14:textId="77777777" w:rsidTr="00131815">
        <w:trPr>
          <w:gridBefore w:val="1"/>
          <w:wBefore w:w="20" w:type="dxa"/>
          <w:trHeight w:val="190"/>
        </w:trPr>
        <w:tc>
          <w:tcPr>
            <w:tcW w:w="709" w:type="dxa"/>
            <w:tcBorders>
              <w:top w:val="single" w:sz="4" w:space="0" w:color="000000"/>
              <w:left w:val="single" w:sz="4" w:space="0" w:color="000000"/>
              <w:bottom w:val="single" w:sz="4" w:space="0" w:color="000000"/>
            </w:tcBorders>
          </w:tcPr>
          <w:p w14:paraId="3B0D5AC8" w14:textId="77777777" w:rsidR="00131815" w:rsidRPr="00102F1C" w:rsidRDefault="00131815" w:rsidP="00131815">
            <w:pPr>
              <w:widowControl w:val="0"/>
              <w:snapToGrid w:val="0"/>
              <w:jc w:val="center"/>
              <w:rPr>
                <w:rFonts w:eastAsia="Lucida Sans Unicode" w:cs="Tahoma"/>
                <w:color w:val="000000"/>
                <w:sz w:val="18"/>
                <w:szCs w:val="18"/>
                <w:lang w:eastAsia="en-US" w:bidi="en-US"/>
              </w:rPr>
            </w:pPr>
            <w:r w:rsidRPr="00102F1C">
              <w:rPr>
                <w:rFonts w:eastAsia="Lucida Sans Unicode" w:cs="Tahoma"/>
                <w:color w:val="000000"/>
                <w:sz w:val="18"/>
                <w:szCs w:val="18"/>
                <w:lang w:eastAsia="en-US" w:bidi="en-US"/>
              </w:rPr>
              <w:t>1.3</w:t>
            </w:r>
          </w:p>
        </w:tc>
        <w:tc>
          <w:tcPr>
            <w:tcW w:w="2869" w:type="dxa"/>
            <w:tcBorders>
              <w:top w:val="single" w:sz="4" w:space="0" w:color="000000"/>
              <w:left w:val="single" w:sz="4" w:space="0" w:color="000000"/>
              <w:bottom w:val="single" w:sz="4" w:space="0" w:color="000000"/>
            </w:tcBorders>
          </w:tcPr>
          <w:p w14:paraId="0A60785C" w14:textId="77777777" w:rsidR="00131815" w:rsidRPr="00102F1C" w:rsidRDefault="00131815" w:rsidP="00131815">
            <w:pPr>
              <w:widowControl w:val="0"/>
              <w:snapToGrid w:val="0"/>
              <w:jc w:val="both"/>
              <w:rPr>
                <w:rFonts w:eastAsia="Lucida Sans Unicode" w:cs="Tahoma"/>
                <w:color w:val="000000"/>
                <w:sz w:val="18"/>
                <w:szCs w:val="18"/>
                <w:lang w:eastAsia="en-US" w:bidi="en-US"/>
              </w:rPr>
            </w:pPr>
            <w:r w:rsidRPr="00102F1C">
              <w:rPr>
                <w:rFonts w:eastAsia="Lucida Sans Unicode" w:cs="Tahoma"/>
                <w:color w:val="000000"/>
                <w:sz w:val="18"/>
                <w:szCs w:val="18"/>
                <w:lang w:eastAsia="en-US" w:bidi="en-US"/>
              </w:rPr>
              <w:t xml:space="preserve">Зерновая </w:t>
            </w:r>
            <w:proofErr w:type="gramStart"/>
            <w:r w:rsidRPr="00102F1C">
              <w:rPr>
                <w:rFonts w:eastAsia="Lucida Sans Unicode" w:cs="Tahoma"/>
                <w:color w:val="000000"/>
                <w:sz w:val="18"/>
                <w:szCs w:val="18"/>
                <w:lang w:eastAsia="en-US" w:bidi="en-US"/>
              </w:rPr>
              <w:t>примесь,%</w:t>
            </w:r>
            <w:proofErr w:type="gramEnd"/>
          </w:p>
        </w:tc>
        <w:tc>
          <w:tcPr>
            <w:tcW w:w="6682" w:type="dxa"/>
            <w:gridSpan w:val="6"/>
            <w:tcBorders>
              <w:top w:val="single" w:sz="4" w:space="0" w:color="000000"/>
              <w:left w:val="single" w:sz="4" w:space="0" w:color="000000"/>
              <w:bottom w:val="single" w:sz="4" w:space="0" w:color="000000"/>
              <w:right w:val="single" w:sz="4" w:space="0" w:color="000000"/>
            </w:tcBorders>
          </w:tcPr>
          <w:p w14:paraId="31F622C3" w14:textId="77777777" w:rsidR="00131815" w:rsidRPr="005308B5" w:rsidRDefault="00131815" w:rsidP="00131815">
            <w:pPr>
              <w:widowControl w:val="0"/>
              <w:snapToGrid w:val="0"/>
              <w:jc w:val="center"/>
              <w:rPr>
                <w:rFonts w:eastAsia="Lucida Sans Unicode" w:cs="Tahoma"/>
                <w:color w:val="000000"/>
                <w:sz w:val="18"/>
                <w:szCs w:val="18"/>
                <w:lang w:eastAsia="en-US" w:bidi="en-US"/>
              </w:rPr>
            </w:pPr>
            <w:r w:rsidRPr="005308B5">
              <w:rPr>
                <w:rFonts w:eastAsia="Lucida Sans Unicode" w:cs="Tahoma"/>
                <w:color w:val="000000"/>
                <w:sz w:val="18"/>
                <w:szCs w:val="18"/>
                <w:lang w:eastAsia="en-US" w:bidi="en-US"/>
              </w:rPr>
              <w:t>10,0</w:t>
            </w:r>
          </w:p>
        </w:tc>
      </w:tr>
      <w:tr w:rsidR="00131815" w:rsidRPr="00102F1C" w14:paraId="41C08FA0" w14:textId="77777777" w:rsidTr="00131815">
        <w:trPr>
          <w:gridBefore w:val="1"/>
          <w:wBefore w:w="20" w:type="dxa"/>
          <w:trHeight w:val="190"/>
        </w:trPr>
        <w:tc>
          <w:tcPr>
            <w:tcW w:w="709" w:type="dxa"/>
            <w:tcBorders>
              <w:top w:val="single" w:sz="4" w:space="0" w:color="000000"/>
              <w:left w:val="single" w:sz="4" w:space="0" w:color="000000"/>
              <w:bottom w:val="single" w:sz="4" w:space="0" w:color="000000"/>
            </w:tcBorders>
          </w:tcPr>
          <w:p w14:paraId="03F5493D" w14:textId="77777777" w:rsidR="00131815" w:rsidRPr="00102F1C" w:rsidRDefault="00131815" w:rsidP="00131815">
            <w:pPr>
              <w:widowControl w:val="0"/>
              <w:snapToGrid w:val="0"/>
              <w:jc w:val="center"/>
              <w:rPr>
                <w:rFonts w:eastAsia="Lucida Sans Unicode" w:cs="Tahoma"/>
                <w:color w:val="000000"/>
                <w:sz w:val="18"/>
                <w:szCs w:val="18"/>
                <w:lang w:eastAsia="en-US" w:bidi="en-US"/>
              </w:rPr>
            </w:pPr>
            <w:r w:rsidRPr="00102F1C">
              <w:rPr>
                <w:rFonts w:eastAsia="Lucida Sans Unicode" w:cs="Tahoma"/>
                <w:color w:val="000000"/>
                <w:sz w:val="18"/>
                <w:szCs w:val="18"/>
                <w:lang w:eastAsia="en-US" w:bidi="en-US"/>
              </w:rPr>
              <w:t>1.4</w:t>
            </w:r>
          </w:p>
        </w:tc>
        <w:tc>
          <w:tcPr>
            <w:tcW w:w="2869" w:type="dxa"/>
            <w:tcBorders>
              <w:top w:val="single" w:sz="4" w:space="0" w:color="000000"/>
              <w:left w:val="single" w:sz="4" w:space="0" w:color="000000"/>
              <w:bottom w:val="single" w:sz="4" w:space="0" w:color="000000"/>
            </w:tcBorders>
          </w:tcPr>
          <w:p w14:paraId="7407499A" w14:textId="77777777" w:rsidR="00131815" w:rsidRPr="00CB1D76" w:rsidRDefault="00131815" w:rsidP="00131815">
            <w:pPr>
              <w:widowControl w:val="0"/>
              <w:snapToGrid w:val="0"/>
              <w:jc w:val="both"/>
              <w:rPr>
                <w:rFonts w:eastAsia="Lucida Sans Unicode" w:cs="Tahoma"/>
                <w:color w:val="000000"/>
                <w:sz w:val="18"/>
                <w:szCs w:val="18"/>
                <w:lang w:val="en-US" w:eastAsia="en-US" w:bidi="en-US"/>
              </w:rPr>
            </w:pPr>
            <w:r w:rsidRPr="00102F1C">
              <w:rPr>
                <w:rFonts w:eastAsia="Lucida Sans Unicode" w:cs="Tahoma"/>
                <w:color w:val="000000"/>
                <w:sz w:val="18"/>
                <w:szCs w:val="18"/>
                <w:lang w:eastAsia="en-US" w:bidi="en-US"/>
              </w:rPr>
              <w:t xml:space="preserve">Содержание амброзии, </w:t>
            </w:r>
            <w:proofErr w:type="spellStart"/>
            <w:r w:rsidRPr="00102F1C">
              <w:rPr>
                <w:rFonts w:eastAsia="Lucida Sans Unicode" w:cs="Tahoma"/>
                <w:color w:val="000000"/>
                <w:sz w:val="18"/>
                <w:szCs w:val="18"/>
                <w:lang w:eastAsia="en-US" w:bidi="en-US"/>
              </w:rPr>
              <w:t>шт</w:t>
            </w:r>
            <w:proofErr w:type="spellEnd"/>
            <w:r>
              <w:rPr>
                <w:rFonts w:eastAsia="Lucida Sans Unicode" w:cs="Tahoma"/>
                <w:color w:val="000000"/>
                <w:sz w:val="18"/>
                <w:szCs w:val="18"/>
                <w:lang w:eastAsia="en-US" w:bidi="en-US"/>
              </w:rPr>
              <w:t>\кг</w:t>
            </w:r>
          </w:p>
        </w:tc>
        <w:tc>
          <w:tcPr>
            <w:tcW w:w="6682" w:type="dxa"/>
            <w:gridSpan w:val="6"/>
            <w:tcBorders>
              <w:top w:val="single" w:sz="4" w:space="0" w:color="000000"/>
              <w:left w:val="single" w:sz="4" w:space="0" w:color="000000"/>
              <w:bottom w:val="single" w:sz="4" w:space="0" w:color="000000"/>
              <w:right w:val="single" w:sz="4" w:space="0" w:color="000000"/>
            </w:tcBorders>
          </w:tcPr>
          <w:p w14:paraId="569F8BBC" w14:textId="77777777" w:rsidR="00131815" w:rsidRPr="005308B5" w:rsidRDefault="00131815" w:rsidP="00131815">
            <w:pPr>
              <w:widowControl w:val="0"/>
              <w:snapToGrid w:val="0"/>
              <w:jc w:val="center"/>
              <w:rPr>
                <w:rFonts w:eastAsia="Lucida Sans Unicode" w:cs="Tahoma"/>
                <w:color w:val="000000"/>
                <w:sz w:val="18"/>
                <w:szCs w:val="18"/>
                <w:lang w:eastAsia="en-US" w:bidi="en-US"/>
              </w:rPr>
            </w:pPr>
            <w:r w:rsidRPr="005308B5">
              <w:rPr>
                <w:rFonts w:eastAsia="Lucida Sans Unicode" w:cs="Tahoma"/>
                <w:color w:val="000000"/>
                <w:sz w:val="18"/>
                <w:szCs w:val="18"/>
                <w:lang w:eastAsia="en-US" w:bidi="en-US"/>
              </w:rPr>
              <w:t>10</w:t>
            </w:r>
          </w:p>
        </w:tc>
      </w:tr>
      <w:tr w:rsidR="00131815" w:rsidRPr="00102F1C" w14:paraId="61E7DCEE" w14:textId="77777777" w:rsidTr="00131815">
        <w:trPr>
          <w:gridBefore w:val="1"/>
          <w:wBefore w:w="20" w:type="dxa"/>
          <w:trHeight w:val="190"/>
        </w:trPr>
        <w:tc>
          <w:tcPr>
            <w:tcW w:w="709" w:type="dxa"/>
            <w:tcBorders>
              <w:top w:val="single" w:sz="4" w:space="0" w:color="000000"/>
              <w:left w:val="single" w:sz="4" w:space="0" w:color="000000"/>
              <w:bottom w:val="single" w:sz="4" w:space="0" w:color="000000"/>
            </w:tcBorders>
          </w:tcPr>
          <w:p w14:paraId="1352CF49" w14:textId="77777777" w:rsidR="00131815" w:rsidRPr="00102F1C" w:rsidRDefault="00131815" w:rsidP="00131815">
            <w:pPr>
              <w:widowControl w:val="0"/>
              <w:snapToGrid w:val="0"/>
              <w:jc w:val="center"/>
              <w:rPr>
                <w:rFonts w:eastAsia="Lucida Sans Unicode" w:cs="Tahoma"/>
                <w:color w:val="000000"/>
                <w:sz w:val="18"/>
                <w:szCs w:val="18"/>
                <w:lang w:eastAsia="en-US" w:bidi="en-US"/>
              </w:rPr>
            </w:pPr>
            <w:r w:rsidRPr="00102F1C">
              <w:rPr>
                <w:rFonts w:eastAsia="Lucida Sans Unicode" w:cs="Tahoma"/>
                <w:color w:val="000000"/>
                <w:sz w:val="18"/>
                <w:szCs w:val="18"/>
                <w:lang w:eastAsia="en-US" w:bidi="en-US"/>
              </w:rPr>
              <w:t>1.5</w:t>
            </w:r>
          </w:p>
        </w:tc>
        <w:tc>
          <w:tcPr>
            <w:tcW w:w="2869" w:type="dxa"/>
            <w:tcBorders>
              <w:top w:val="single" w:sz="4" w:space="0" w:color="000000"/>
              <w:left w:val="single" w:sz="4" w:space="0" w:color="000000"/>
              <w:bottom w:val="single" w:sz="4" w:space="0" w:color="000000"/>
            </w:tcBorders>
          </w:tcPr>
          <w:p w14:paraId="6AE6D50B" w14:textId="77777777" w:rsidR="00131815" w:rsidRPr="00102F1C" w:rsidRDefault="00131815" w:rsidP="00131815">
            <w:pPr>
              <w:widowControl w:val="0"/>
              <w:tabs>
                <w:tab w:val="left" w:pos="10206"/>
              </w:tabs>
              <w:jc w:val="both"/>
              <w:rPr>
                <w:rFonts w:eastAsia="Lucida Sans Unicode" w:cs="Tahoma"/>
                <w:color w:val="000000"/>
                <w:sz w:val="18"/>
                <w:szCs w:val="18"/>
                <w:lang w:eastAsia="en-US" w:bidi="en-US"/>
              </w:rPr>
            </w:pPr>
            <w:r w:rsidRPr="00102F1C">
              <w:rPr>
                <w:rFonts w:eastAsia="Lucida Sans Unicode" w:cs="Tahoma"/>
                <w:color w:val="000000"/>
                <w:sz w:val="18"/>
                <w:szCs w:val="18"/>
                <w:lang w:eastAsia="en-US" w:bidi="en-US"/>
              </w:rPr>
              <w:t>Зараженность вредителями</w:t>
            </w:r>
          </w:p>
        </w:tc>
        <w:tc>
          <w:tcPr>
            <w:tcW w:w="6682" w:type="dxa"/>
            <w:gridSpan w:val="6"/>
            <w:tcBorders>
              <w:top w:val="single" w:sz="4" w:space="0" w:color="000000"/>
              <w:left w:val="single" w:sz="4" w:space="0" w:color="000000"/>
              <w:bottom w:val="single" w:sz="4" w:space="0" w:color="000000"/>
              <w:right w:val="single" w:sz="4" w:space="0" w:color="000000"/>
            </w:tcBorders>
          </w:tcPr>
          <w:p w14:paraId="348809AC" w14:textId="77777777" w:rsidR="00131815" w:rsidRPr="00102F1C" w:rsidRDefault="00131815" w:rsidP="00131815">
            <w:pPr>
              <w:widowControl w:val="0"/>
              <w:snapToGrid w:val="0"/>
              <w:jc w:val="center"/>
              <w:rPr>
                <w:rFonts w:eastAsia="Lucida Sans Unicode" w:cs="Tahoma"/>
                <w:color w:val="000000"/>
                <w:sz w:val="18"/>
                <w:szCs w:val="18"/>
                <w:lang w:eastAsia="en-US" w:bidi="en-US"/>
              </w:rPr>
            </w:pPr>
            <w:r w:rsidRPr="00102F1C">
              <w:rPr>
                <w:rFonts w:eastAsia="Lucida Sans Unicode" w:cs="Tahoma"/>
                <w:color w:val="000000"/>
                <w:sz w:val="18"/>
                <w:szCs w:val="18"/>
                <w:lang w:eastAsia="en-US" w:bidi="en-US"/>
              </w:rPr>
              <w:t>Не допускается, кроме зараженности клещом не выше I степени</w:t>
            </w:r>
          </w:p>
        </w:tc>
      </w:tr>
      <w:tr w:rsidR="00131815" w:rsidRPr="00102F1C" w14:paraId="62548E49" w14:textId="77777777" w:rsidTr="00131815">
        <w:trPr>
          <w:gridBefore w:val="1"/>
          <w:wBefore w:w="20" w:type="dxa"/>
          <w:trHeight w:val="167"/>
        </w:trPr>
        <w:tc>
          <w:tcPr>
            <w:tcW w:w="10260" w:type="dxa"/>
            <w:gridSpan w:val="8"/>
            <w:tcBorders>
              <w:left w:val="single" w:sz="4" w:space="0" w:color="000000"/>
              <w:bottom w:val="single" w:sz="4" w:space="0" w:color="000000"/>
              <w:right w:val="single" w:sz="4" w:space="0" w:color="000000"/>
            </w:tcBorders>
          </w:tcPr>
          <w:p w14:paraId="17138150" w14:textId="77777777" w:rsidR="00131815" w:rsidRPr="00102F1C" w:rsidRDefault="00131815" w:rsidP="00131815">
            <w:pPr>
              <w:widowControl w:val="0"/>
              <w:snapToGrid w:val="0"/>
              <w:contextualSpacing/>
              <w:rPr>
                <w:rFonts w:eastAsia="Lucida Sans Unicode" w:cs="Tahoma"/>
                <w:color w:val="000000"/>
                <w:sz w:val="18"/>
                <w:szCs w:val="18"/>
                <w:lang w:eastAsia="en-US" w:bidi="en-US"/>
              </w:rPr>
            </w:pPr>
            <w:r>
              <w:rPr>
                <w:rFonts w:eastAsia="Lucida Sans Unicode" w:cs="Tahoma"/>
                <w:b/>
                <w:bCs/>
                <w:color w:val="000000"/>
                <w:sz w:val="18"/>
                <w:szCs w:val="18"/>
                <w:lang w:eastAsia="en-US" w:bidi="en-US"/>
              </w:rPr>
              <w:t xml:space="preserve">2 </w:t>
            </w:r>
            <w:r w:rsidRPr="00102F1C">
              <w:rPr>
                <w:rFonts w:eastAsia="Lucida Sans Unicode" w:cs="Tahoma"/>
                <w:b/>
                <w:bCs/>
                <w:color w:val="000000"/>
                <w:sz w:val="18"/>
                <w:szCs w:val="18"/>
                <w:lang w:eastAsia="en-US" w:bidi="en-US"/>
              </w:rPr>
              <w:t xml:space="preserve">Ограничительные нормы при закупках </w:t>
            </w:r>
          </w:p>
        </w:tc>
      </w:tr>
      <w:tr w:rsidR="00131815" w:rsidRPr="00102F1C" w14:paraId="0F5EF2D5" w14:textId="77777777" w:rsidTr="00131815">
        <w:trPr>
          <w:gridBefore w:val="1"/>
          <w:wBefore w:w="20" w:type="dxa"/>
        </w:trPr>
        <w:tc>
          <w:tcPr>
            <w:tcW w:w="709" w:type="dxa"/>
            <w:tcBorders>
              <w:top w:val="single" w:sz="4" w:space="0" w:color="000000"/>
              <w:left w:val="single" w:sz="4" w:space="0" w:color="000000"/>
              <w:bottom w:val="single" w:sz="4" w:space="0" w:color="000000"/>
            </w:tcBorders>
          </w:tcPr>
          <w:p w14:paraId="60E37782" w14:textId="77777777" w:rsidR="00131815" w:rsidRPr="00102F1C" w:rsidRDefault="00131815" w:rsidP="00131815">
            <w:pPr>
              <w:widowControl w:val="0"/>
              <w:snapToGrid w:val="0"/>
              <w:rPr>
                <w:rFonts w:eastAsia="Lucida Sans Unicode" w:cs="Tahoma"/>
                <w:color w:val="000000"/>
                <w:sz w:val="18"/>
                <w:szCs w:val="18"/>
                <w:lang w:val="en-US" w:eastAsia="en-US" w:bidi="en-US"/>
              </w:rPr>
            </w:pPr>
            <w:r w:rsidRPr="00102F1C">
              <w:rPr>
                <w:rFonts w:eastAsia="Lucida Sans Unicode" w:cs="Tahoma"/>
                <w:color w:val="000000"/>
                <w:sz w:val="18"/>
                <w:szCs w:val="18"/>
                <w:lang w:val="en-US" w:eastAsia="en-US" w:bidi="en-US"/>
              </w:rPr>
              <w:t>№ п/п</w:t>
            </w:r>
          </w:p>
        </w:tc>
        <w:tc>
          <w:tcPr>
            <w:tcW w:w="6408" w:type="dxa"/>
            <w:gridSpan w:val="4"/>
            <w:tcBorders>
              <w:top w:val="single" w:sz="4" w:space="0" w:color="000000"/>
              <w:left w:val="single" w:sz="4" w:space="0" w:color="000000"/>
              <w:bottom w:val="single" w:sz="4" w:space="0" w:color="000000"/>
            </w:tcBorders>
          </w:tcPr>
          <w:p w14:paraId="116CB323" w14:textId="77777777" w:rsidR="00131815" w:rsidRPr="00102F1C" w:rsidRDefault="00131815" w:rsidP="00131815">
            <w:pPr>
              <w:widowControl w:val="0"/>
              <w:snapToGrid w:val="0"/>
              <w:jc w:val="center"/>
              <w:rPr>
                <w:rFonts w:eastAsia="Lucida Sans Unicode" w:cs="Tahoma"/>
                <w:color w:val="000000"/>
                <w:sz w:val="18"/>
                <w:szCs w:val="18"/>
                <w:lang w:eastAsia="en-US" w:bidi="en-US"/>
              </w:rPr>
            </w:pPr>
            <w:proofErr w:type="spellStart"/>
            <w:r w:rsidRPr="00102F1C">
              <w:rPr>
                <w:rFonts w:eastAsia="Lucida Sans Unicode" w:cs="Tahoma"/>
                <w:color w:val="000000"/>
                <w:sz w:val="18"/>
                <w:szCs w:val="18"/>
                <w:lang w:val="en-US" w:eastAsia="en-US" w:bidi="en-US"/>
              </w:rPr>
              <w:t>Наименование</w:t>
            </w:r>
            <w:proofErr w:type="spellEnd"/>
            <w:r w:rsidRPr="00102F1C">
              <w:rPr>
                <w:rFonts w:eastAsia="Lucida Sans Unicode" w:cs="Tahoma"/>
                <w:color w:val="000000"/>
                <w:sz w:val="18"/>
                <w:szCs w:val="18"/>
                <w:lang w:val="en-US" w:eastAsia="en-US" w:bidi="en-US"/>
              </w:rPr>
              <w:t xml:space="preserve"> </w:t>
            </w:r>
            <w:proofErr w:type="spellStart"/>
            <w:r w:rsidRPr="00102F1C">
              <w:rPr>
                <w:rFonts w:eastAsia="Lucida Sans Unicode" w:cs="Tahoma"/>
                <w:color w:val="000000"/>
                <w:sz w:val="18"/>
                <w:szCs w:val="18"/>
                <w:lang w:val="en-US" w:eastAsia="en-US" w:bidi="en-US"/>
              </w:rPr>
              <w:t>показателя</w:t>
            </w:r>
            <w:proofErr w:type="spellEnd"/>
          </w:p>
        </w:tc>
        <w:tc>
          <w:tcPr>
            <w:tcW w:w="1564" w:type="dxa"/>
            <w:tcBorders>
              <w:top w:val="single" w:sz="4" w:space="0" w:color="000000"/>
              <w:left w:val="single" w:sz="4" w:space="0" w:color="000000"/>
              <w:bottom w:val="single" w:sz="4" w:space="0" w:color="000000"/>
            </w:tcBorders>
          </w:tcPr>
          <w:p w14:paraId="1220F154" w14:textId="77777777" w:rsidR="00131815" w:rsidRPr="00102F1C" w:rsidRDefault="00131815" w:rsidP="00131815">
            <w:pPr>
              <w:widowControl w:val="0"/>
              <w:snapToGrid w:val="0"/>
              <w:jc w:val="center"/>
              <w:rPr>
                <w:rFonts w:eastAsia="Lucida Sans Unicode" w:cs="Tahoma"/>
                <w:color w:val="000000"/>
                <w:sz w:val="18"/>
                <w:szCs w:val="18"/>
                <w:lang w:eastAsia="en-US" w:bidi="en-US"/>
              </w:rPr>
            </w:pPr>
            <w:r w:rsidRPr="00102F1C">
              <w:rPr>
                <w:rFonts w:eastAsia="Lucida Sans Unicode" w:cs="Tahoma"/>
                <w:color w:val="000000"/>
                <w:sz w:val="18"/>
                <w:szCs w:val="18"/>
                <w:lang w:eastAsia="en-US" w:bidi="en-US"/>
              </w:rPr>
              <w:t>Метод проведения анализа</w:t>
            </w:r>
          </w:p>
        </w:tc>
        <w:tc>
          <w:tcPr>
            <w:tcW w:w="1579" w:type="dxa"/>
            <w:gridSpan w:val="2"/>
            <w:tcBorders>
              <w:top w:val="single" w:sz="4" w:space="0" w:color="000000"/>
              <w:left w:val="single" w:sz="4" w:space="0" w:color="000000"/>
              <w:bottom w:val="single" w:sz="4" w:space="0" w:color="000000"/>
              <w:right w:val="single" w:sz="4" w:space="0" w:color="000000"/>
            </w:tcBorders>
          </w:tcPr>
          <w:p w14:paraId="14D6CC0E" w14:textId="77777777" w:rsidR="00131815" w:rsidRPr="00102F1C" w:rsidRDefault="00131815" w:rsidP="00131815">
            <w:pPr>
              <w:widowControl w:val="0"/>
              <w:snapToGrid w:val="0"/>
              <w:jc w:val="center"/>
              <w:rPr>
                <w:rFonts w:eastAsia="Lucida Sans Unicode" w:cs="Tahoma"/>
                <w:color w:val="000000"/>
                <w:sz w:val="18"/>
                <w:szCs w:val="18"/>
                <w:lang w:eastAsia="en-US" w:bidi="en-US"/>
              </w:rPr>
            </w:pPr>
            <w:r w:rsidRPr="00102F1C">
              <w:rPr>
                <w:rFonts w:eastAsia="Lucida Sans Unicode" w:cs="Tahoma"/>
                <w:color w:val="000000"/>
                <w:sz w:val="18"/>
                <w:szCs w:val="18"/>
                <w:lang w:eastAsia="en-US" w:bidi="en-US"/>
              </w:rPr>
              <w:t>Показатели качества</w:t>
            </w:r>
          </w:p>
        </w:tc>
      </w:tr>
      <w:tr w:rsidR="00131815" w:rsidRPr="00102F1C" w14:paraId="2B9CD080" w14:textId="77777777" w:rsidTr="00131815">
        <w:trPr>
          <w:gridBefore w:val="1"/>
          <w:wBefore w:w="20" w:type="dxa"/>
        </w:trPr>
        <w:tc>
          <w:tcPr>
            <w:tcW w:w="709" w:type="dxa"/>
            <w:tcBorders>
              <w:top w:val="single" w:sz="4" w:space="0" w:color="000000"/>
              <w:left w:val="single" w:sz="4" w:space="0" w:color="000000"/>
              <w:bottom w:val="single" w:sz="4" w:space="0" w:color="000000"/>
            </w:tcBorders>
          </w:tcPr>
          <w:p w14:paraId="48967C44" w14:textId="77777777" w:rsidR="00131815" w:rsidRPr="00102F1C" w:rsidRDefault="00131815" w:rsidP="00131815">
            <w:pPr>
              <w:widowControl w:val="0"/>
              <w:snapToGrid w:val="0"/>
              <w:rPr>
                <w:rFonts w:eastAsia="Lucida Sans Unicode" w:cs="Tahoma"/>
                <w:color w:val="000000"/>
                <w:sz w:val="18"/>
                <w:szCs w:val="18"/>
                <w:lang w:eastAsia="en-US" w:bidi="en-US"/>
              </w:rPr>
            </w:pPr>
            <w:r w:rsidRPr="00102F1C">
              <w:rPr>
                <w:rFonts w:eastAsia="Lucida Sans Unicode" w:cs="Tahoma"/>
                <w:color w:val="000000"/>
                <w:sz w:val="18"/>
                <w:szCs w:val="18"/>
                <w:lang w:eastAsia="en-US" w:bidi="en-US"/>
              </w:rPr>
              <w:t>2.1.</w:t>
            </w:r>
          </w:p>
        </w:tc>
        <w:tc>
          <w:tcPr>
            <w:tcW w:w="6408" w:type="dxa"/>
            <w:gridSpan w:val="4"/>
            <w:tcBorders>
              <w:top w:val="single" w:sz="4" w:space="0" w:color="000000"/>
              <w:left w:val="single" w:sz="4" w:space="0" w:color="000000"/>
              <w:bottom w:val="single" w:sz="4" w:space="0" w:color="000000"/>
            </w:tcBorders>
          </w:tcPr>
          <w:p w14:paraId="502A20F5" w14:textId="77777777" w:rsidR="00131815" w:rsidRPr="00102F1C" w:rsidRDefault="00131815" w:rsidP="00131815">
            <w:pPr>
              <w:widowControl w:val="0"/>
              <w:snapToGrid w:val="0"/>
              <w:rPr>
                <w:rFonts w:eastAsia="Lucida Sans Unicode"/>
                <w:i/>
                <w:iCs/>
                <w:color w:val="000000"/>
                <w:sz w:val="18"/>
                <w:szCs w:val="18"/>
                <w:lang w:eastAsia="en-US" w:bidi="en-US"/>
              </w:rPr>
            </w:pPr>
            <w:r w:rsidRPr="00102F1C">
              <w:rPr>
                <w:rFonts w:eastAsia="Lucida Sans Unicode"/>
                <w:color w:val="000000"/>
                <w:sz w:val="18"/>
                <w:szCs w:val="18"/>
                <w:lang w:eastAsia="en-US" w:bidi="en-US"/>
              </w:rPr>
              <w:t>Влажность, %</w:t>
            </w:r>
          </w:p>
        </w:tc>
        <w:tc>
          <w:tcPr>
            <w:tcW w:w="1564" w:type="dxa"/>
            <w:tcBorders>
              <w:top w:val="single" w:sz="4" w:space="0" w:color="000000"/>
              <w:left w:val="single" w:sz="4" w:space="0" w:color="000000"/>
              <w:bottom w:val="single" w:sz="4" w:space="0" w:color="000000"/>
            </w:tcBorders>
          </w:tcPr>
          <w:p w14:paraId="7B3F3230" w14:textId="77777777" w:rsidR="00131815" w:rsidRPr="00102F1C" w:rsidRDefault="00131815" w:rsidP="00131815">
            <w:pPr>
              <w:widowControl w:val="0"/>
              <w:snapToGrid w:val="0"/>
              <w:jc w:val="center"/>
              <w:rPr>
                <w:rFonts w:eastAsia="Lucida Sans Unicode"/>
                <w:color w:val="000000"/>
                <w:sz w:val="18"/>
                <w:szCs w:val="18"/>
                <w:lang w:eastAsia="en-US" w:bidi="en-US"/>
              </w:rPr>
            </w:pPr>
            <w:r w:rsidRPr="00102F1C">
              <w:rPr>
                <w:rFonts w:eastAsia="Lucida Sans Unicode"/>
                <w:color w:val="000000"/>
                <w:sz w:val="18"/>
                <w:szCs w:val="18"/>
                <w:lang w:eastAsia="en-US" w:bidi="en-US"/>
              </w:rPr>
              <w:t>ГОСТ 13586.5</w:t>
            </w:r>
          </w:p>
        </w:tc>
        <w:tc>
          <w:tcPr>
            <w:tcW w:w="1579" w:type="dxa"/>
            <w:gridSpan w:val="2"/>
            <w:tcBorders>
              <w:top w:val="single" w:sz="4" w:space="0" w:color="000000"/>
              <w:left w:val="single" w:sz="4" w:space="0" w:color="000000"/>
              <w:bottom w:val="single" w:sz="4" w:space="0" w:color="000000"/>
              <w:right w:val="single" w:sz="4" w:space="0" w:color="000000"/>
            </w:tcBorders>
          </w:tcPr>
          <w:p w14:paraId="42755DD0" w14:textId="77777777" w:rsidR="00131815" w:rsidRPr="00102F1C" w:rsidRDefault="00131815" w:rsidP="00131815">
            <w:pPr>
              <w:widowControl w:val="0"/>
              <w:snapToGrid w:val="0"/>
              <w:jc w:val="center"/>
              <w:rPr>
                <w:rFonts w:eastAsia="Lucida Sans Unicode"/>
                <w:color w:val="000000"/>
                <w:sz w:val="18"/>
                <w:szCs w:val="18"/>
                <w:lang w:eastAsia="en-US" w:bidi="en-US"/>
              </w:rPr>
            </w:pPr>
            <w:r w:rsidRPr="00102F1C">
              <w:rPr>
                <w:rFonts w:eastAsia="Lucida Sans Unicode"/>
                <w:color w:val="000000"/>
                <w:sz w:val="18"/>
                <w:szCs w:val="18"/>
                <w:lang w:eastAsia="en-US" w:bidi="en-US"/>
              </w:rPr>
              <w:t>1</w:t>
            </w:r>
            <w:r>
              <w:rPr>
                <w:rFonts w:eastAsia="Lucida Sans Unicode"/>
                <w:color w:val="000000"/>
                <w:sz w:val="18"/>
                <w:szCs w:val="18"/>
                <w:lang w:eastAsia="en-US" w:bidi="en-US"/>
              </w:rPr>
              <w:t>1</w:t>
            </w:r>
            <w:r w:rsidRPr="00102F1C">
              <w:rPr>
                <w:rFonts w:eastAsia="Lucida Sans Unicode"/>
                <w:color w:val="000000"/>
                <w:sz w:val="18"/>
                <w:szCs w:val="18"/>
                <w:lang w:eastAsia="en-US" w:bidi="en-US"/>
              </w:rPr>
              <w:t>,0-2</w:t>
            </w:r>
            <w:r>
              <w:rPr>
                <w:rFonts w:eastAsia="Lucida Sans Unicode"/>
                <w:color w:val="000000"/>
                <w:sz w:val="18"/>
                <w:szCs w:val="18"/>
                <w:lang w:eastAsia="en-US" w:bidi="en-US"/>
              </w:rPr>
              <w:t>4</w:t>
            </w:r>
            <w:r w:rsidRPr="00102F1C">
              <w:rPr>
                <w:rFonts w:eastAsia="Lucida Sans Unicode"/>
                <w:color w:val="000000"/>
                <w:sz w:val="18"/>
                <w:szCs w:val="18"/>
                <w:lang w:eastAsia="en-US" w:bidi="en-US"/>
              </w:rPr>
              <w:t xml:space="preserve">,0 </w:t>
            </w:r>
          </w:p>
        </w:tc>
      </w:tr>
      <w:tr w:rsidR="00131815" w:rsidRPr="00102F1C" w14:paraId="414BFFBE" w14:textId="77777777" w:rsidTr="00131815">
        <w:trPr>
          <w:gridBefore w:val="1"/>
          <w:wBefore w:w="20" w:type="dxa"/>
        </w:trPr>
        <w:tc>
          <w:tcPr>
            <w:tcW w:w="709" w:type="dxa"/>
            <w:tcBorders>
              <w:top w:val="single" w:sz="4" w:space="0" w:color="000000"/>
              <w:left w:val="single" w:sz="4" w:space="0" w:color="000000"/>
              <w:bottom w:val="single" w:sz="4" w:space="0" w:color="000000"/>
            </w:tcBorders>
          </w:tcPr>
          <w:p w14:paraId="39F79378" w14:textId="77777777" w:rsidR="00131815" w:rsidRPr="00102F1C" w:rsidRDefault="00131815" w:rsidP="00131815">
            <w:pPr>
              <w:widowControl w:val="0"/>
              <w:snapToGrid w:val="0"/>
              <w:rPr>
                <w:rFonts w:eastAsia="Lucida Sans Unicode" w:cs="Tahoma"/>
                <w:color w:val="000000"/>
                <w:sz w:val="18"/>
                <w:szCs w:val="18"/>
                <w:lang w:eastAsia="en-US" w:bidi="en-US"/>
              </w:rPr>
            </w:pPr>
            <w:r w:rsidRPr="00102F1C">
              <w:rPr>
                <w:rFonts w:eastAsia="Lucida Sans Unicode" w:cs="Tahoma"/>
                <w:color w:val="000000"/>
                <w:sz w:val="18"/>
                <w:szCs w:val="18"/>
                <w:lang w:eastAsia="en-US" w:bidi="en-US"/>
              </w:rPr>
              <w:t>2.1.1</w:t>
            </w:r>
          </w:p>
        </w:tc>
        <w:tc>
          <w:tcPr>
            <w:tcW w:w="6408" w:type="dxa"/>
            <w:gridSpan w:val="4"/>
            <w:tcBorders>
              <w:top w:val="single" w:sz="4" w:space="0" w:color="000000"/>
              <w:left w:val="single" w:sz="4" w:space="0" w:color="000000"/>
              <w:bottom w:val="single" w:sz="4" w:space="0" w:color="000000"/>
            </w:tcBorders>
          </w:tcPr>
          <w:p w14:paraId="69E13BAE" w14:textId="77777777" w:rsidR="00131815" w:rsidRPr="00102F1C" w:rsidRDefault="00131815" w:rsidP="00131815">
            <w:pPr>
              <w:widowControl w:val="0"/>
              <w:tabs>
                <w:tab w:val="left" w:pos="10206"/>
              </w:tabs>
              <w:rPr>
                <w:rFonts w:eastAsia="Lucida Sans Unicode"/>
                <w:color w:val="000000"/>
                <w:sz w:val="18"/>
                <w:szCs w:val="18"/>
                <w:lang w:eastAsia="en-US" w:bidi="en-US"/>
              </w:rPr>
            </w:pPr>
            <w:r w:rsidRPr="00102F1C">
              <w:rPr>
                <w:rFonts w:eastAsia="Lucida Sans Unicode"/>
                <w:color w:val="000000"/>
                <w:sz w:val="18"/>
                <w:szCs w:val="18"/>
                <w:lang w:eastAsia="en-US" w:bidi="en-US"/>
              </w:rPr>
              <w:t>Влажность,</w:t>
            </w:r>
            <w:r>
              <w:rPr>
                <w:rFonts w:eastAsia="Lucida Sans Unicode"/>
                <w:color w:val="000000"/>
                <w:sz w:val="18"/>
                <w:szCs w:val="18"/>
                <w:lang w:eastAsia="en-US" w:bidi="en-US"/>
              </w:rPr>
              <w:t xml:space="preserve"> </w:t>
            </w:r>
            <w:r w:rsidRPr="00102F1C">
              <w:rPr>
                <w:rFonts w:eastAsia="Lucida Sans Unicode"/>
                <w:color w:val="000000"/>
                <w:sz w:val="18"/>
                <w:szCs w:val="18"/>
                <w:lang w:eastAsia="en-US" w:bidi="en-US"/>
              </w:rPr>
              <w:t>подвергавшегося искусственной сушке, %, не менее</w:t>
            </w:r>
          </w:p>
        </w:tc>
        <w:tc>
          <w:tcPr>
            <w:tcW w:w="1564" w:type="dxa"/>
            <w:tcBorders>
              <w:top w:val="single" w:sz="4" w:space="0" w:color="000000"/>
              <w:left w:val="single" w:sz="4" w:space="0" w:color="000000"/>
              <w:bottom w:val="single" w:sz="4" w:space="0" w:color="000000"/>
            </w:tcBorders>
          </w:tcPr>
          <w:p w14:paraId="00BB814B" w14:textId="77777777" w:rsidR="00131815" w:rsidRPr="00102F1C" w:rsidRDefault="00131815" w:rsidP="00131815">
            <w:pPr>
              <w:widowControl w:val="0"/>
              <w:tabs>
                <w:tab w:val="left" w:pos="10206"/>
              </w:tabs>
              <w:jc w:val="center"/>
              <w:rPr>
                <w:rFonts w:eastAsia="Lucida Sans Unicode"/>
                <w:color w:val="000000"/>
                <w:sz w:val="18"/>
                <w:szCs w:val="18"/>
                <w:lang w:val="en-US" w:eastAsia="en-US" w:bidi="en-US"/>
              </w:rPr>
            </w:pPr>
            <w:r w:rsidRPr="00102F1C">
              <w:rPr>
                <w:rFonts w:eastAsia="Lucida Sans Unicode"/>
                <w:color w:val="000000"/>
                <w:sz w:val="18"/>
                <w:szCs w:val="18"/>
                <w:lang w:eastAsia="en-US" w:bidi="en-US"/>
              </w:rPr>
              <w:t>ГОСТ 13586.5</w:t>
            </w:r>
          </w:p>
        </w:tc>
        <w:tc>
          <w:tcPr>
            <w:tcW w:w="1579" w:type="dxa"/>
            <w:gridSpan w:val="2"/>
            <w:tcBorders>
              <w:top w:val="single" w:sz="4" w:space="0" w:color="000000"/>
              <w:left w:val="single" w:sz="4" w:space="0" w:color="000000"/>
              <w:bottom w:val="single" w:sz="4" w:space="0" w:color="000000"/>
              <w:right w:val="single" w:sz="4" w:space="0" w:color="000000"/>
            </w:tcBorders>
          </w:tcPr>
          <w:p w14:paraId="345BD01F" w14:textId="77777777" w:rsidR="00131815" w:rsidRPr="00102F1C" w:rsidRDefault="00131815" w:rsidP="00131815">
            <w:pPr>
              <w:widowControl w:val="0"/>
              <w:snapToGrid w:val="0"/>
              <w:jc w:val="center"/>
              <w:rPr>
                <w:rFonts w:eastAsia="Lucida Sans Unicode"/>
                <w:color w:val="000000"/>
                <w:sz w:val="18"/>
                <w:szCs w:val="18"/>
                <w:lang w:eastAsia="en-US" w:bidi="en-US"/>
              </w:rPr>
            </w:pPr>
            <w:r w:rsidRPr="00102F1C">
              <w:rPr>
                <w:rFonts w:eastAsia="Lucida Sans Unicode"/>
                <w:color w:val="000000"/>
                <w:sz w:val="18"/>
                <w:szCs w:val="18"/>
                <w:lang w:val="en-US" w:eastAsia="en-US" w:bidi="en-US"/>
              </w:rPr>
              <w:t>13,0</w:t>
            </w:r>
          </w:p>
        </w:tc>
      </w:tr>
      <w:tr w:rsidR="00131815" w:rsidRPr="00102F1C" w14:paraId="4ABCBF7F" w14:textId="77777777" w:rsidTr="00131815">
        <w:trPr>
          <w:gridBefore w:val="1"/>
          <w:wBefore w:w="20" w:type="dxa"/>
        </w:trPr>
        <w:tc>
          <w:tcPr>
            <w:tcW w:w="709" w:type="dxa"/>
            <w:tcBorders>
              <w:top w:val="single" w:sz="4" w:space="0" w:color="000000"/>
              <w:left w:val="single" w:sz="4" w:space="0" w:color="000000"/>
              <w:bottom w:val="single" w:sz="4" w:space="0" w:color="000000"/>
            </w:tcBorders>
          </w:tcPr>
          <w:p w14:paraId="1B9EF022" w14:textId="77777777" w:rsidR="00131815" w:rsidRPr="00102F1C" w:rsidRDefault="00131815" w:rsidP="00131815">
            <w:pPr>
              <w:widowControl w:val="0"/>
              <w:snapToGrid w:val="0"/>
              <w:rPr>
                <w:rFonts w:eastAsia="Lucida Sans Unicode" w:cs="Tahoma"/>
                <w:color w:val="000000"/>
                <w:sz w:val="18"/>
                <w:szCs w:val="18"/>
                <w:lang w:eastAsia="en-US" w:bidi="en-US"/>
              </w:rPr>
            </w:pPr>
            <w:r w:rsidRPr="00102F1C">
              <w:rPr>
                <w:rFonts w:eastAsia="Lucida Sans Unicode" w:cs="Tahoma"/>
                <w:color w:val="000000"/>
                <w:sz w:val="18"/>
                <w:szCs w:val="18"/>
                <w:lang w:eastAsia="en-US" w:bidi="en-US"/>
              </w:rPr>
              <w:t>2.2</w:t>
            </w:r>
          </w:p>
        </w:tc>
        <w:tc>
          <w:tcPr>
            <w:tcW w:w="6408" w:type="dxa"/>
            <w:gridSpan w:val="4"/>
            <w:tcBorders>
              <w:top w:val="single" w:sz="4" w:space="0" w:color="000000"/>
              <w:left w:val="single" w:sz="4" w:space="0" w:color="000000"/>
              <w:bottom w:val="single" w:sz="4" w:space="0" w:color="000000"/>
            </w:tcBorders>
          </w:tcPr>
          <w:p w14:paraId="3B6F0AE3" w14:textId="77777777" w:rsidR="00131815" w:rsidRPr="00102F1C" w:rsidRDefault="00131815" w:rsidP="00131815">
            <w:pPr>
              <w:widowControl w:val="0"/>
              <w:tabs>
                <w:tab w:val="left" w:pos="10206"/>
              </w:tabs>
              <w:rPr>
                <w:rFonts w:eastAsia="Lucida Sans Unicode"/>
                <w:color w:val="000000"/>
                <w:sz w:val="18"/>
                <w:szCs w:val="18"/>
                <w:lang w:eastAsia="en-US" w:bidi="en-US"/>
              </w:rPr>
            </w:pPr>
            <w:r w:rsidRPr="00102F1C">
              <w:rPr>
                <w:rFonts w:eastAsia="Lucida Sans Unicode"/>
                <w:color w:val="000000"/>
                <w:sz w:val="18"/>
                <w:szCs w:val="18"/>
                <w:lang w:eastAsia="en-US" w:bidi="en-US"/>
              </w:rPr>
              <w:t>Всхожесть % не менее</w:t>
            </w:r>
          </w:p>
        </w:tc>
        <w:tc>
          <w:tcPr>
            <w:tcW w:w="1564" w:type="dxa"/>
            <w:tcBorders>
              <w:top w:val="single" w:sz="4" w:space="0" w:color="000000"/>
              <w:left w:val="single" w:sz="4" w:space="0" w:color="000000"/>
              <w:bottom w:val="single" w:sz="4" w:space="0" w:color="000000"/>
            </w:tcBorders>
          </w:tcPr>
          <w:p w14:paraId="2E018BB2" w14:textId="77777777" w:rsidR="00131815" w:rsidRPr="00102F1C" w:rsidRDefault="00131815" w:rsidP="00131815">
            <w:pPr>
              <w:widowControl w:val="0"/>
              <w:tabs>
                <w:tab w:val="left" w:pos="10206"/>
              </w:tabs>
              <w:jc w:val="center"/>
              <w:rPr>
                <w:rFonts w:eastAsia="Lucida Sans Unicode"/>
                <w:color w:val="000000"/>
                <w:sz w:val="18"/>
                <w:szCs w:val="18"/>
                <w:lang w:eastAsia="en-US" w:bidi="en-US"/>
              </w:rPr>
            </w:pPr>
            <w:r w:rsidRPr="00102F1C">
              <w:rPr>
                <w:rFonts w:eastAsia="Lucida Sans Unicode"/>
                <w:color w:val="000000"/>
                <w:sz w:val="18"/>
                <w:szCs w:val="18"/>
                <w:lang w:eastAsia="en-US" w:bidi="en-US"/>
              </w:rPr>
              <w:t>ГОСТ 12038</w:t>
            </w:r>
          </w:p>
        </w:tc>
        <w:tc>
          <w:tcPr>
            <w:tcW w:w="1579" w:type="dxa"/>
            <w:gridSpan w:val="2"/>
            <w:tcBorders>
              <w:top w:val="single" w:sz="4" w:space="0" w:color="000000"/>
              <w:left w:val="single" w:sz="4" w:space="0" w:color="000000"/>
              <w:bottom w:val="single" w:sz="4" w:space="0" w:color="000000"/>
              <w:right w:val="single" w:sz="4" w:space="0" w:color="000000"/>
            </w:tcBorders>
          </w:tcPr>
          <w:p w14:paraId="0C58EE5B" w14:textId="77777777" w:rsidR="00131815" w:rsidRPr="00102F1C" w:rsidRDefault="00131815" w:rsidP="00131815">
            <w:pPr>
              <w:widowControl w:val="0"/>
              <w:snapToGrid w:val="0"/>
              <w:jc w:val="center"/>
              <w:rPr>
                <w:rFonts w:eastAsia="Lucida Sans Unicode"/>
                <w:color w:val="000000"/>
                <w:sz w:val="18"/>
                <w:szCs w:val="18"/>
                <w:lang w:eastAsia="en-US" w:bidi="en-US"/>
              </w:rPr>
            </w:pPr>
            <w:r w:rsidRPr="00102F1C">
              <w:rPr>
                <w:rFonts w:eastAsia="Lucida Sans Unicode"/>
                <w:color w:val="000000"/>
                <w:sz w:val="18"/>
                <w:szCs w:val="18"/>
                <w:lang w:eastAsia="en-US" w:bidi="en-US"/>
              </w:rPr>
              <w:t>55,0</w:t>
            </w:r>
          </w:p>
        </w:tc>
      </w:tr>
      <w:tr w:rsidR="00131815" w:rsidRPr="00102F1C" w14:paraId="4CF6721E" w14:textId="77777777" w:rsidTr="00131815">
        <w:trPr>
          <w:gridBefore w:val="1"/>
          <w:wBefore w:w="20" w:type="dxa"/>
          <w:trHeight w:val="246"/>
        </w:trPr>
        <w:tc>
          <w:tcPr>
            <w:tcW w:w="709" w:type="dxa"/>
            <w:tcBorders>
              <w:top w:val="single" w:sz="4" w:space="0" w:color="000000"/>
              <w:left w:val="single" w:sz="4" w:space="0" w:color="000000"/>
              <w:bottom w:val="single" w:sz="4" w:space="0" w:color="000000"/>
            </w:tcBorders>
          </w:tcPr>
          <w:p w14:paraId="460B4BF2" w14:textId="77777777" w:rsidR="00131815" w:rsidRPr="00102F1C" w:rsidRDefault="00131815" w:rsidP="00131815">
            <w:pPr>
              <w:widowControl w:val="0"/>
              <w:snapToGrid w:val="0"/>
              <w:rPr>
                <w:rFonts w:eastAsia="Lucida Sans Unicode" w:cs="Tahoma"/>
                <w:color w:val="000000"/>
                <w:sz w:val="18"/>
                <w:szCs w:val="18"/>
                <w:lang w:eastAsia="en-US" w:bidi="en-US"/>
              </w:rPr>
            </w:pPr>
            <w:r w:rsidRPr="00102F1C">
              <w:rPr>
                <w:rFonts w:eastAsia="Lucida Sans Unicode" w:cs="Tahoma"/>
                <w:color w:val="000000"/>
                <w:sz w:val="18"/>
                <w:szCs w:val="18"/>
                <w:lang w:eastAsia="en-US" w:bidi="en-US"/>
              </w:rPr>
              <w:t>2.3</w:t>
            </w:r>
          </w:p>
        </w:tc>
        <w:tc>
          <w:tcPr>
            <w:tcW w:w="6408" w:type="dxa"/>
            <w:gridSpan w:val="4"/>
            <w:tcBorders>
              <w:top w:val="single" w:sz="4" w:space="0" w:color="000000"/>
              <w:left w:val="single" w:sz="4" w:space="0" w:color="000000"/>
              <w:bottom w:val="single" w:sz="4" w:space="0" w:color="000000"/>
            </w:tcBorders>
          </w:tcPr>
          <w:p w14:paraId="3A6D5077" w14:textId="77777777" w:rsidR="00131815" w:rsidRPr="00102F1C" w:rsidRDefault="00131815" w:rsidP="00131815">
            <w:pPr>
              <w:widowControl w:val="0"/>
              <w:snapToGrid w:val="0"/>
              <w:rPr>
                <w:rFonts w:eastAsia="Lucida Sans Unicode"/>
                <w:color w:val="000000"/>
                <w:sz w:val="18"/>
                <w:szCs w:val="18"/>
                <w:lang w:eastAsia="en-US" w:bidi="en-US"/>
              </w:rPr>
            </w:pPr>
            <w:r w:rsidRPr="00102F1C">
              <w:rPr>
                <w:rFonts w:eastAsia="Lucida Sans Unicode"/>
                <w:color w:val="000000"/>
                <w:sz w:val="18"/>
                <w:szCs w:val="18"/>
                <w:lang w:eastAsia="en-US" w:bidi="en-US"/>
              </w:rPr>
              <w:t xml:space="preserve">Сорная примесь, %, не более  </w:t>
            </w:r>
          </w:p>
        </w:tc>
        <w:tc>
          <w:tcPr>
            <w:tcW w:w="1564" w:type="dxa"/>
            <w:tcBorders>
              <w:top w:val="single" w:sz="4" w:space="0" w:color="000000"/>
              <w:left w:val="single" w:sz="4" w:space="0" w:color="000000"/>
              <w:bottom w:val="single" w:sz="4" w:space="0" w:color="000000"/>
            </w:tcBorders>
          </w:tcPr>
          <w:p w14:paraId="0EB4BEFF" w14:textId="77777777" w:rsidR="00131815" w:rsidRPr="00102F1C" w:rsidRDefault="00131815" w:rsidP="00131815">
            <w:pPr>
              <w:widowControl w:val="0"/>
              <w:snapToGrid w:val="0"/>
              <w:jc w:val="center"/>
              <w:rPr>
                <w:rFonts w:eastAsia="Lucida Sans Unicode"/>
                <w:color w:val="000000"/>
                <w:sz w:val="18"/>
                <w:szCs w:val="18"/>
                <w:lang w:eastAsia="en-US" w:bidi="en-US"/>
              </w:rPr>
            </w:pPr>
            <w:r w:rsidRPr="00102F1C">
              <w:rPr>
                <w:rFonts w:eastAsia="Lucida Sans Unicode"/>
                <w:color w:val="000000"/>
                <w:sz w:val="18"/>
                <w:szCs w:val="18"/>
                <w:lang w:eastAsia="en-US" w:bidi="en-US"/>
              </w:rPr>
              <w:t xml:space="preserve">ГОСТ </w:t>
            </w:r>
            <w:r>
              <w:rPr>
                <w:rFonts w:eastAsia="Lucida Sans Unicode"/>
                <w:color w:val="000000"/>
                <w:sz w:val="18"/>
                <w:szCs w:val="18"/>
                <w:lang w:eastAsia="en-US" w:bidi="en-US"/>
              </w:rPr>
              <w:t>13634</w:t>
            </w:r>
          </w:p>
        </w:tc>
        <w:tc>
          <w:tcPr>
            <w:tcW w:w="1579" w:type="dxa"/>
            <w:gridSpan w:val="2"/>
            <w:tcBorders>
              <w:top w:val="single" w:sz="4" w:space="0" w:color="000000"/>
              <w:left w:val="single" w:sz="4" w:space="0" w:color="000000"/>
              <w:bottom w:val="single" w:sz="4" w:space="0" w:color="000000"/>
              <w:right w:val="single" w:sz="4" w:space="0" w:color="000000"/>
            </w:tcBorders>
          </w:tcPr>
          <w:p w14:paraId="47100757" w14:textId="77777777" w:rsidR="00131815" w:rsidRPr="00102F1C" w:rsidRDefault="00131815" w:rsidP="00131815">
            <w:pPr>
              <w:widowControl w:val="0"/>
              <w:snapToGrid w:val="0"/>
              <w:jc w:val="center"/>
              <w:rPr>
                <w:rFonts w:eastAsia="Lucida Sans Unicode"/>
                <w:color w:val="000000"/>
                <w:sz w:val="18"/>
                <w:szCs w:val="18"/>
                <w:lang w:eastAsia="en-US" w:bidi="en-US"/>
              </w:rPr>
            </w:pPr>
            <w:r>
              <w:rPr>
                <w:rFonts w:eastAsia="Lucida Sans Unicode"/>
                <w:color w:val="000000"/>
                <w:sz w:val="18"/>
                <w:szCs w:val="18"/>
                <w:lang w:eastAsia="en-US" w:bidi="en-US"/>
              </w:rPr>
              <w:t>4</w:t>
            </w:r>
            <w:r w:rsidRPr="00102F1C">
              <w:rPr>
                <w:rFonts w:eastAsia="Lucida Sans Unicode"/>
                <w:color w:val="000000"/>
                <w:sz w:val="18"/>
                <w:szCs w:val="18"/>
                <w:lang w:eastAsia="en-US" w:bidi="en-US"/>
              </w:rPr>
              <w:t>,0</w:t>
            </w:r>
          </w:p>
        </w:tc>
      </w:tr>
      <w:tr w:rsidR="00131815" w:rsidRPr="00102F1C" w14:paraId="75AD9AD4" w14:textId="77777777" w:rsidTr="00131815">
        <w:trPr>
          <w:gridBefore w:val="1"/>
          <w:wBefore w:w="20" w:type="dxa"/>
        </w:trPr>
        <w:tc>
          <w:tcPr>
            <w:tcW w:w="709" w:type="dxa"/>
            <w:tcBorders>
              <w:top w:val="single" w:sz="4" w:space="0" w:color="000000"/>
              <w:left w:val="single" w:sz="4" w:space="0" w:color="000000"/>
              <w:bottom w:val="single" w:sz="4" w:space="0" w:color="000000"/>
            </w:tcBorders>
          </w:tcPr>
          <w:p w14:paraId="2584B6C0" w14:textId="77777777" w:rsidR="00131815" w:rsidRPr="00102F1C" w:rsidRDefault="00131815" w:rsidP="00131815">
            <w:pPr>
              <w:widowControl w:val="0"/>
              <w:snapToGrid w:val="0"/>
              <w:rPr>
                <w:rFonts w:eastAsia="Lucida Sans Unicode" w:cs="Tahoma"/>
                <w:color w:val="000000"/>
                <w:sz w:val="18"/>
                <w:szCs w:val="18"/>
                <w:lang w:eastAsia="en-US" w:bidi="en-US"/>
              </w:rPr>
            </w:pPr>
          </w:p>
        </w:tc>
        <w:tc>
          <w:tcPr>
            <w:tcW w:w="6408" w:type="dxa"/>
            <w:gridSpan w:val="4"/>
            <w:tcBorders>
              <w:top w:val="single" w:sz="4" w:space="0" w:color="000000"/>
              <w:left w:val="single" w:sz="4" w:space="0" w:color="000000"/>
              <w:bottom w:val="single" w:sz="4" w:space="0" w:color="000000"/>
            </w:tcBorders>
          </w:tcPr>
          <w:p w14:paraId="6F63B306" w14:textId="77777777" w:rsidR="00131815" w:rsidRPr="00102F1C" w:rsidRDefault="00131815" w:rsidP="00131815">
            <w:pPr>
              <w:widowControl w:val="0"/>
              <w:tabs>
                <w:tab w:val="left" w:pos="10206"/>
              </w:tabs>
              <w:rPr>
                <w:rFonts w:eastAsia="Lucida Sans Unicode"/>
                <w:color w:val="000000"/>
                <w:sz w:val="18"/>
                <w:szCs w:val="18"/>
                <w:lang w:val="en-US" w:eastAsia="en-US" w:bidi="en-US"/>
              </w:rPr>
            </w:pPr>
            <w:r w:rsidRPr="00102F1C">
              <w:rPr>
                <w:rFonts w:eastAsia="Lucida Sans Unicode"/>
                <w:color w:val="000000"/>
                <w:sz w:val="18"/>
                <w:szCs w:val="18"/>
                <w:lang w:val="en-US" w:eastAsia="en-US" w:bidi="en-US"/>
              </w:rPr>
              <w:t xml:space="preserve">в </w:t>
            </w:r>
            <w:proofErr w:type="spellStart"/>
            <w:r w:rsidRPr="00102F1C">
              <w:rPr>
                <w:rFonts w:eastAsia="Lucida Sans Unicode"/>
                <w:color w:val="000000"/>
                <w:sz w:val="18"/>
                <w:szCs w:val="18"/>
                <w:lang w:val="en-US" w:eastAsia="en-US" w:bidi="en-US"/>
              </w:rPr>
              <w:t>том</w:t>
            </w:r>
            <w:proofErr w:type="spellEnd"/>
            <w:r w:rsidRPr="00102F1C">
              <w:rPr>
                <w:rFonts w:eastAsia="Lucida Sans Unicode"/>
                <w:color w:val="000000"/>
                <w:sz w:val="18"/>
                <w:szCs w:val="18"/>
                <w:lang w:val="en-US" w:eastAsia="en-US" w:bidi="en-US"/>
              </w:rPr>
              <w:t xml:space="preserve"> </w:t>
            </w:r>
            <w:proofErr w:type="spellStart"/>
            <w:r w:rsidRPr="00102F1C">
              <w:rPr>
                <w:rFonts w:eastAsia="Lucida Sans Unicode"/>
                <w:color w:val="000000"/>
                <w:sz w:val="18"/>
                <w:szCs w:val="18"/>
                <w:lang w:val="en-US" w:eastAsia="en-US" w:bidi="en-US"/>
              </w:rPr>
              <w:t>числе</w:t>
            </w:r>
            <w:proofErr w:type="spellEnd"/>
            <w:r w:rsidRPr="00102F1C">
              <w:rPr>
                <w:rFonts w:eastAsia="Lucida Sans Unicode"/>
                <w:color w:val="000000"/>
                <w:sz w:val="18"/>
                <w:szCs w:val="18"/>
                <w:lang w:val="en-US" w:eastAsia="en-US" w:bidi="en-US"/>
              </w:rPr>
              <w:t xml:space="preserve">:               </w:t>
            </w:r>
          </w:p>
        </w:tc>
        <w:tc>
          <w:tcPr>
            <w:tcW w:w="1564" w:type="dxa"/>
            <w:tcBorders>
              <w:top w:val="single" w:sz="4" w:space="0" w:color="000000"/>
              <w:left w:val="single" w:sz="4" w:space="0" w:color="000000"/>
              <w:bottom w:val="single" w:sz="4" w:space="0" w:color="000000"/>
            </w:tcBorders>
          </w:tcPr>
          <w:p w14:paraId="5ED7CDC3" w14:textId="77777777" w:rsidR="00131815" w:rsidRPr="00102F1C" w:rsidRDefault="00131815" w:rsidP="00131815">
            <w:pPr>
              <w:widowControl w:val="0"/>
              <w:snapToGrid w:val="0"/>
              <w:jc w:val="center"/>
              <w:rPr>
                <w:rFonts w:eastAsia="Lucida Sans Unicode"/>
                <w:color w:val="000000"/>
                <w:sz w:val="18"/>
                <w:szCs w:val="18"/>
                <w:lang w:eastAsia="en-US" w:bidi="en-US"/>
              </w:rPr>
            </w:pPr>
          </w:p>
        </w:tc>
        <w:tc>
          <w:tcPr>
            <w:tcW w:w="1579" w:type="dxa"/>
            <w:gridSpan w:val="2"/>
            <w:tcBorders>
              <w:top w:val="single" w:sz="4" w:space="0" w:color="000000"/>
              <w:left w:val="single" w:sz="4" w:space="0" w:color="000000"/>
              <w:bottom w:val="single" w:sz="4" w:space="0" w:color="000000"/>
              <w:right w:val="single" w:sz="4" w:space="0" w:color="000000"/>
            </w:tcBorders>
          </w:tcPr>
          <w:p w14:paraId="17FD90ED" w14:textId="77777777" w:rsidR="00131815" w:rsidRPr="00102F1C" w:rsidRDefault="00131815" w:rsidP="00131815">
            <w:pPr>
              <w:widowControl w:val="0"/>
              <w:snapToGrid w:val="0"/>
              <w:jc w:val="center"/>
              <w:rPr>
                <w:rFonts w:eastAsia="Lucida Sans Unicode"/>
                <w:color w:val="000000"/>
                <w:sz w:val="18"/>
                <w:szCs w:val="18"/>
                <w:lang w:eastAsia="en-US" w:bidi="en-US"/>
              </w:rPr>
            </w:pPr>
          </w:p>
        </w:tc>
      </w:tr>
      <w:tr w:rsidR="00131815" w:rsidRPr="00102F1C" w14:paraId="6971E740" w14:textId="77777777" w:rsidTr="00131815">
        <w:trPr>
          <w:gridBefore w:val="1"/>
          <w:wBefore w:w="20" w:type="dxa"/>
        </w:trPr>
        <w:tc>
          <w:tcPr>
            <w:tcW w:w="709" w:type="dxa"/>
            <w:tcBorders>
              <w:top w:val="single" w:sz="4" w:space="0" w:color="000000"/>
              <w:left w:val="single" w:sz="4" w:space="0" w:color="000000"/>
              <w:bottom w:val="single" w:sz="4" w:space="0" w:color="000000"/>
            </w:tcBorders>
          </w:tcPr>
          <w:p w14:paraId="2019A2D7" w14:textId="77777777" w:rsidR="00131815" w:rsidRPr="00102F1C" w:rsidRDefault="00131815" w:rsidP="00131815">
            <w:pPr>
              <w:widowControl w:val="0"/>
              <w:snapToGrid w:val="0"/>
              <w:rPr>
                <w:rFonts w:eastAsia="Lucida Sans Unicode" w:cs="Tahoma"/>
                <w:color w:val="000000"/>
                <w:sz w:val="18"/>
                <w:szCs w:val="18"/>
                <w:lang w:eastAsia="en-US" w:bidi="en-US"/>
              </w:rPr>
            </w:pPr>
            <w:r w:rsidRPr="00102F1C">
              <w:rPr>
                <w:rFonts w:eastAsia="Lucida Sans Unicode" w:cs="Tahoma"/>
                <w:color w:val="000000"/>
                <w:sz w:val="18"/>
                <w:szCs w:val="18"/>
                <w:lang w:eastAsia="en-US" w:bidi="en-US"/>
              </w:rPr>
              <w:t>2.3.1</w:t>
            </w:r>
          </w:p>
        </w:tc>
        <w:tc>
          <w:tcPr>
            <w:tcW w:w="6408" w:type="dxa"/>
            <w:gridSpan w:val="4"/>
            <w:tcBorders>
              <w:top w:val="single" w:sz="4" w:space="0" w:color="000000"/>
              <w:left w:val="single" w:sz="4" w:space="0" w:color="000000"/>
              <w:bottom w:val="single" w:sz="4" w:space="0" w:color="000000"/>
            </w:tcBorders>
          </w:tcPr>
          <w:p w14:paraId="1288D445" w14:textId="77777777" w:rsidR="00131815" w:rsidRPr="00102F1C" w:rsidRDefault="00131815" w:rsidP="00131815">
            <w:pPr>
              <w:widowControl w:val="0"/>
              <w:tabs>
                <w:tab w:val="left" w:pos="10206"/>
              </w:tabs>
              <w:rPr>
                <w:rFonts w:eastAsia="Lucida Sans Unicode"/>
                <w:color w:val="000000"/>
                <w:sz w:val="18"/>
                <w:szCs w:val="18"/>
                <w:lang w:eastAsia="en-US" w:bidi="en-US"/>
              </w:rPr>
            </w:pPr>
            <w:r w:rsidRPr="00102F1C">
              <w:rPr>
                <w:rFonts w:eastAsia="Lucida Sans Unicode"/>
                <w:color w:val="000000"/>
                <w:sz w:val="18"/>
                <w:szCs w:val="18"/>
                <w:lang w:eastAsia="en-US" w:bidi="en-US"/>
              </w:rPr>
              <w:t>испорченные зерна кукурузы, % не более</w:t>
            </w:r>
          </w:p>
        </w:tc>
        <w:tc>
          <w:tcPr>
            <w:tcW w:w="1564" w:type="dxa"/>
            <w:tcBorders>
              <w:top w:val="single" w:sz="4" w:space="0" w:color="000000"/>
              <w:left w:val="single" w:sz="4" w:space="0" w:color="000000"/>
              <w:bottom w:val="single" w:sz="4" w:space="0" w:color="000000"/>
            </w:tcBorders>
          </w:tcPr>
          <w:p w14:paraId="26441D74" w14:textId="77777777" w:rsidR="00131815" w:rsidRPr="00102F1C" w:rsidRDefault="00131815" w:rsidP="00131815">
            <w:pPr>
              <w:widowControl w:val="0"/>
              <w:tabs>
                <w:tab w:val="left" w:pos="10206"/>
              </w:tabs>
              <w:rPr>
                <w:rFonts w:eastAsia="Lucida Sans Unicode"/>
                <w:color w:val="000000"/>
                <w:sz w:val="18"/>
                <w:szCs w:val="18"/>
                <w:lang w:eastAsia="en-US" w:bidi="en-US"/>
              </w:rPr>
            </w:pPr>
          </w:p>
        </w:tc>
        <w:tc>
          <w:tcPr>
            <w:tcW w:w="1579" w:type="dxa"/>
            <w:gridSpan w:val="2"/>
            <w:tcBorders>
              <w:top w:val="single" w:sz="4" w:space="0" w:color="000000"/>
              <w:left w:val="single" w:sz="4" w:space="0" w:color="000000"/>
              <w:bottom w:val="single" w:sz="4" w:space="0" w:color="000000"/>
              <w:right w:val="single" w:sz="4" w:space="0" w:color="000000"/>
            </w:tcBorders>
          </w:tcPr>
          <w:p w14:paraId="1E2AC26F" w14:textId="77777777" w:rsidR="00131815" w:rsidRPr="009775E9" w:rsidRDefault="00131815" w:rsidP="00131815">
            <w:pPr>
              <w:widowControl w:val="0"/>
              <w:snapToGrid w:val="0"/>
              <w:jc w:val="center"/>
              <w:rPr>
                <w:rFonts w:eastAsia="Lucida Sans Unicode"/>
                <w:iCs/>
                <w:color w:val="000000"/>
                <w:sz w:val="18"/>
                <w:szCs w:val="18"/>
                <w:lang w:eastAsia="en-US" w:bidi="en-US"/>
              </w:rPr>
            </w:pPr>
            <w:r w:rsidRPr="009775E9">
              <w:rPr>
                <w:rFonts w:eastAsia="Lucida Sans Unicode"/>
                <w:iCs/>
                <w:color w:val="000000"/>
                <w:sz w:val="18"/>
                <w:szCs w:val="18"/>
                <w:lang w:eastAsia="en-US" w:bidi="en-US"/>
              </w:rPr>
              <w:t>2,0</w:t>
            </w:r>
          </w:p>
        </w:tc>
      </w:tr>
      <w:tr w:rsidR="00131815" w:rsidRPr="00102F1C" w14:paraId="5FB1AF81" w14:textId="77777777" w:rsidTr="00131815">
        <w:trPr>
          <w:gridBefore w:val="1"/>
          <w:wBefore w:w="20" w:type="dxa"/>
          <w:trHeight w:val="361"/>
        </w:trPr>
        <w:tc>
          <w:tcPr>
            <w:tcW w:w="709" w:type="dxa"/>
            <w:tcBorders>
              <w:top w:val="single" w:sz="4" w:space="0" w:color="000000"/>
              <w:left w:val="single" w:sz="4" w:space="0" w:color="000000"/>
              <w:bottom w:val="single" w:sz="4" w:space="0" w:color="000000"/>
            </w:tcBorders>
          </w:tcPr>
          <w:p w14:paraId="51C174AA" w14:textId="77777777" w:rsidR="00131815" w:rsidRPr="00102F1C" w:rsidRDefault="00131815" w:rsidP="00131815">
            <w:pPr>
              <w:widowControl w:val="0"/>
              <w:snapToGrid w:val="0"/>
              <w:rPr>
                <w:rFonts w:eastAsia="Lucida Sans Unicode" w:cs="Tahoma"/>
                <w:color w:val="000000"/>
                <w:sz w:val="18"/>
                <w:szCs w:val="18"/>
                <w:lang w:eastAsia="en-US" w:bidi="en-US"/>
              </w:rPr>
            </w:pPr>
            <w:r w:rsidRPr="00102F1C">
              <w:rPr>
                <w:rFonts w:eastAsia="Lucida Sans Unicode" w:cs="Tahoma"/>
                <w:color w:val="000000"/>
                <w:sz w:val="18"/>
                <w:szCs w:val="18"/>
                <w:lang w:eastAsia="en-US" w:bidi="en-US"/>
              </w:rPr>
              <w:t>2.3.2</w:t>
            </w:r>
          </w:p>
        </w:tc>
        <w:tc>
          <w:tcPr>
            <w:tcW w:w="6408" w:type="dxa"/>
            <w:gridSpan w:val="4"/>
            <w:tcBorders>
              <w:top w:val="single" w:sz="4" w:space="0" w:color="000000"/>
              <w:left w:val="single" w:sz="4" w:space="0" w:color="000000"/>
              <w:bottom w:val="single" w:sz="4" w:space="0" w:color="000000"/>
            </w:tcBorders>
          </w:tcPr>
          <w:p w14:paraId="05A5859D" w14:textId="77777777" w:rsidR="00131815" w:rsidRPr="00102F1C" w:rsidRDefault="00131815" w:rsidP="00131815">
            <w:pPr>
              <w:widowControl w:val="0"/>
              <w:tabs>
                <w:tab w:val="left" w:pos="10206"/>
              </w:tabs>
              <w:rPr>
                <w:rFonts w:eastAsia="Lucida Sans Unicode"/>
                <w:color w:val="000000"/>
                <w:sz w:val="18"/>
                <w:szCs w:val="18"/>
                <w:lang w:eastAsia="en-US" w:bidi="en-US"/>
              </w:rPr>
            </w:pPr>
            <w:r w:rsidRPr="00102F1C">
              <w:rPr>
                <w:rFonts w:eastAsia="Lucida Sans Unicode"/>
                <w:color w:val="000000"/>
                <w:sz w:val="18"/>
                <w:szCs w:val="18"/>
                <w:lang w:eastAsia="en-US" w:bidi="en-US"/>
              </w:rPr>
              <w:t xml:space="preserve">пшеница или подсолнечник, % не более </w:t>
            </w:r>
          </w:p>
        </w:tc>
        <w:tc>
          <w:tcPr>
            <w:tcW w:w="1564" w:type="dxa"/>
            <w:tcBorders>
              <w:top w:val="single" w:sz="4" w:space="0" w:color="000000"/>
              <w:left w:val="single" w:sz="4" w:space="0" w:color="000000"/>
              <w:bottom w:val="single" w:sz="4" w:space="0" w:color="000000"/>
            </w:tcBorders>
          </w:tcPr>
          <w:p w14:paraId="3A038212" w14:textId="77777777" w:rsidR="00131815" w:rsidRPr="00102F1C" w:rsidRDefault="00131815" w:rsidP="00131815">
            <w:pPr>
              <w:widowControl w:val="0"/>
              <w:tabs>
                <w:tab w:val="left" w:pos="10206"/>
              </w:tabs>
              <w:rPr>
                <w:rFonts w:eastAsia="Lucida Sans Unicode"/>
                <w:color w:val="000000"/>
                <w:sz w:val="18"/>
                <w:szCs w:val="18"/>
                <w:lang w:eastAsia="en-US" w:bidi="en-US"/>
              </w:rPr>
            </w:pPr>
          </w:p>
        </w:tc>
        <w:tc>
          <w:tcPr>
            <w:tcW w:w="1579" w:type="dxa"/>
            <w:gridSpan w:val="2"/>
            <w:tcBorders>
              <w:top w:val="single" w:sz="4" w:space="0" w:color="000000"/>
              <w:left w:val="single" w:sz="4" w:space="0" w:color="000000"/>
              <w:bottom w:val="single" w:sz="4" w:space="0" w:color="000000"/>
              <w:right w:val="single" w:sz="4" w:space="0" w:color="000000"/>
            </w:tcBorders>
          </w:tcPr>
          <w:p w14:paraId="33A1C28F" w14:textId="77777777" w:rsidR="00131815" w:rsidRPr="00102F1C" w:rsidRDefault="00131815" w:rsidP="00131815">
            <w:pPr>
              <w:widowControl w:val="0"/>
              <w:snapToGrid w:val="0"/>
              <w:jc w:val="center"/>
              <w:rPr>
                <w:rFonts w:eastAsia="Lucida Sans Unicode"/>
                <w:color w:val="000000"/>
                <w:sz w:val="18"/>
                <w:szCs w:val="18"/>
                <w:lang w:eastAsia="en-US" w:bidi="en-US"/>
              </w:rPr>
            </w:pPr>
            <w:r w:rsidRPr="00102F1C">
              <w:rPr>
                <w:rFonts w:eastAsia="Lucida Sans Unicode"/>
                <w:color w:val="000000"/>
                <w:sz w:val="18"/>
                <w:szCs w:val="18"/>
                <w:lang w:eastAsia="en-US" w:bidi="en-US"/>
              </w:rPr>
              <w:t>0,5</w:t>
            </w:r>
          </w:p>
        </w:tc>
      </w:tr>
      <w:tr w:rsidR="00131815" w:rsidRPr="00102F1C" w14:paraId="7F10EFD6" w14:textId="77777777" w:rsidTr="00131815">
        <w:trPr>
          <w:gridBefore w:val="1"/>
          <w:wBefore w:w="20" w:type="dxa"/>
        </w:trPr>
        <w:tc>
          <w:tcPr>
            <w:tcW w:w="709" w:type="dxa"/>
            <w:tcBorders>
              <w:top w:val="single" w:sz="4" w:space="0" w:color="000000"/>
              <w:left w:val="single" w:sz="4" w:space="0" w:color="000000"/>
              <w:bottom w:val="single" w:sz="4" w:space="0" w:color="000000"/>
            </w:tcBorders>
          </w:tcPr>
          <w:p w14:paraId="3EA6D39C" w14:textId="77777777" w:rsidR="00131815" w:rsidRPr="00102F1C" w:rsidRDefault="00131815" w:rsidP="00131815">
            <w:pPr>
              <w:widowControl w:val="0"/>
              <w:snapToGrid w:val="0"/>
              <w:rPr>
                <w:rFonts w:eastAsia="Lucida Sans Unicode" w:cs="Tahoma"/>
                <w:color w:val="000000"/>
                <w:sz w:val="18"/>
                <w:szCs w:val="18"/>
                <w:lang w:eastAsia="en-US" w:bidi="en-US"/>
              </w:rPr>
            </w:pPr>
            <w:r w:rsidRPr="00102F1C">
              <w:rPr>
                <w:rFonts w:eastAsia="Lucida Sans Unicode" w:cs="Tahoma"/>
                <w:color w:val="000000"/>
                <w:sz w:val="18"/>
                <w:szCs w:val="18"/>
                <w:lang w:eastAsia="en-US" w:bidi="en-US"/>
              </w:rPr>
              <w:t>2.3.3</w:t>
            </w:r>
          </w:p>
        </w:tc>
        <w:tc>
          <w:tcPr>
            <w:tcW w:w="6408" w:type="dxa"/>
            <w:gridSpan w:val="4"/>
            <w:tcBorders>
              <w:top w:val="single" w:sz="4" w:space="0" w:color="000000"/>
              <w:left w:val="single" w:sz="4" w:space="0" w:color="000000"/>
              <w:bottom w:val="single" w:sz="4" w:space="0" w:color="000000"/>
            </w:tcBorders>
          </w:tcPr>
          <w:p w14:paraId="2110E928" w14:textId="77777777" w:rsidR="00131815" w:rsidRPr="00102F1C" w:rsidRDefault="00131815" w:rsidP="00131815">
            <w:pPr>
              <w:widowControl w:val="0"/>
              <w:tabs>
                <w:tab w:val="left" w:pos="10206"/>
              </w:tabs>
              <w:rPr>
                <w:rFonts w:eastAsia="Lucida Sans Unicode"/>
                <w:color w:val="000000"/>
                <w:sz w:val="18"/>
                <w:szCs w:val="18"/>
                <w:lang w:val="en-US" w:eastAsia="en-US" w:bidi="en-US"/>
              </w:rPr>
            </w:pPr>
            <w:proofErr w:type="spellStart"/>
            <w:r w:rsidRPr="00102F1C">
              <w:rPr>
                <w:rFonts w:eastAsia="Lucida Sans Unicode"/>
                <w:color w:val="000000"/>
                <w:sz w:val="18"/>
                <w:szCs w:val="18"/>
                <w:lang w:val="en-US" w:eastAsia="en-US" w:bidi="en-US"/>
              </w:rPr>
              <w:t>минеральная</w:t>
            </w:r>
            <w:proofErr w:type="spellEnd"/>
            <w:r w:rsidRPr="00102F1C">
              <w:rPr>
                <w:rFonts w:eastAsia="Lucida Sans Unicode"/>
                <w:color w:val="000000"/>
                <w:sz w:val="18"/>
                <w:szCs w:val="18"/>
                <w:lang w:val="en-US" w:eastAsia="en-US" w:bidi="en-US"/>
              </w:rPr>
              <w:t xml:space="preserve"> </w:t>
            </w:r>
            <w:proofErr w:type="spellStart"/>
            <w:r w:rsidRPr="00102F1C">
              <w:rPr>
                <w:rFonts w:eastAsia="Lucida Sans Unicode"/>
                <w:color w:val="000000"/>
                <w:sz w:val="18"/>
                <w:szCs w:val="18"/>
                <w:lang w:val="en-US" w:eastAsia="en-US" w:bidi="en-US"/>
              </w:rPr>
              <w:t>примесь</w:t>
            </w:r>
            <w:proofErr w:type="spellEnd"/>
            <w:r w:rsidRPr="00102F1C">
              <w:rPr>
                <w:rFonts w:eastAsia="Lucida Sans Unicode"/>
                <w:color w:val="000000"/>
                <w:sz w:val="18"/>
                <w:szCs w:val="18"/>
                <w:lang w:val="en-US" w:eastAsia="en-US" w:bidi="en-US"/>
              </w:rPr>
              <w:t xml:space="preserve">        </w:t>
            </w:r>
          </w:p>
        </w:tc>
        <w:tc>
          <w:tcPr>
            <w:tcW w:w="1564" w:type="dxa"/>
            <w:tcBorders>
              <w:top w:val="single" w:sz="4" w:space="0" w:color="000000"/>
              <w:left w:val="single" w:sz="4" w:space="0" w:color="000000"/>
              <w:bottom w:val="single" w:sz="4" w:space="0" w:color="000000"/>
            </w:tcBorders>
          </w:tcPr>
          <w:p w14:paraId="20CD6313" w14:textId="77777777" w:rsidR="00131815" w:rsidRPr="00102F1C" w:rsidRDefault="00131815" w:rsidP="00131815">
            <w:pPr>
              <w:widowControl w:val="0"/>
              <w:tabs>
                <w:tab w:val="left" w:pos="10206"/>
              </w:tabs>
              <w:rPr>
                <w:rFonts w:eastAsia="Lucida Sans Unicode"/>
                <w:color w:val="000000"/>
                <w:sz w:val="18"/>
                <w:szCs w:val="18"/>
                <w:lang w:val="en-US" w:eastAsia="en-US" w:bidi="en-US"/>
              </w:rPr>
            </w:pPr>
          </w:p>
        </w:tc>
        <w:tc>
          <w:tcPr>
            <w:tcW w:w="1579" w:type="dxa"/>
            <w:gridSpan w:val="2"/>
            <w:tcBorders>
              <w:top w:val="single" w:sz="4" w:space="0" w:color="000000"/>
              <w:left w:val="single" w:sz="4" w:space="0" w:color="000000"/>
              <w:bottom w:val="single" w:sz="4" w:space="0" w:color="000000"/>
              <w:right w:val="single" w:sz="4" w:space="0" w:color="000000"/>
            </w:tcBorders>
          </w:tcPr>
          <w:p w14:paraId="025E8495" w14:textId="77777777" w:rsidR="00131815" w:rsidRPr="00102F1C" w:rsidRDefault="00131815" w:rsidP="00131815">
            <w:pPr>
              <w:widowControl w:val="0"/>
              <w:snapToGrid w:val="0"/>
              <w:jc w:val="center"/>
              <w:rPr>
                <w:rFonts w:eastAsia="Lucida Sans Unicode"/>
                <w:iCs/>
                <w:color w:val="000000"/>
                <w:sz w:val="18"/>
                <w:szCs w:val="18"/>
                <w:lang w:eastAsia="en-US" w:bidi="en-US"/>
              </w:rPr>
            </w:pPr>
            <w:r w:rsidRPr="00102F1C">
              <w:rPr>
                <w:rFonts w:eastAsia="Lucida Sans Unicode"/>
                <w:iCs/>
                <w:sz w:val="18"/>
                <w:szCs w:val="18"/>
                <w:lang w:eastAsia="en-US" w:bidi="en-US"/>
              </w:rPr>
              <w:t>0,3</w:t>
            </w:r>
          </w:p>
        </w:tc>
      </w:tr>
      <w:tr w:rsidR="00131815" w:rsidRPr="00102F1C" w14:paraId="7DD60E7D" w14:textId="77777777" w:rsidTr="00131815">
        <w:trPr>
          <w:gridBefore w:val="1"/>
          <w:wBefore w:w="20" w:type="dxa"/>
        </w:trPr>
        <w:tc>
          <w:tcPr>
            <w:tcW w:w="709" w:type="dxa"/>
            <w:tcBorders>
              <w:top w:val="single" w:sz="4" w:space="0" w:color="000000"/>
              <w:left w:val="single" w:sz="4" w:space="0" w:color="000000"/>
              <w:bottom w:val="single" w:sz="4" w:space="0" w:color="000000"/>
            </w:tcBorders>
          </w:tcPr>
          <w:p w14:paraId="47CDEF49" w14:textId="77777777" w:rsidR="00131815" w:rsidRPr="00102F1C" w:rsidRDefault="00131815" w:rsidP="00131815">
            <w:pPr>
              <w:widowControl w:val="0"/>
              <w:snapToGrid w:val="0"/>
              <w:rPr>
                <w:rFonts w:eastAsia="Lucida Sans Unicode" w:cs="Tahoma"/>
                <w:color w:val="000000"/>
                <w:sz w:val="18"/>
                <w:szCs w:val="18"/>
                <w:lang w:eastAsia="en-US" w:bidi="en-US"/>
              </w:rPr>
            </w:pPr>
            <w:r w:rsidRPr="00102F1C">
              <w:rPr>
                <w:rFonts w:eastAsia="Lucida Sans Unicode" w:cs="Tahoma"/>
                <w:color w:val="000000"/>
                <w:sz w:val="18"/>
                <w:szCs w:val="18"/>
                <w:lang w:eastAsia="en-US" w:bidi="en-US"/>
              </w:rPr>
              <w:t>2.3.4</w:t>
            </w:r>
          </w:p>
        </w:tc>
        <w:tc>
          <w:tcPr>
            <w:tcW w:w="6408" w:type="dxa"/>
            <w:gridSpan w:val="4"/>
            <w:tcBorders>
              <w:top w:val="single" w:sz="4" w:space="0" w:color="000000"/>
              <w:left w:val="single" w:sz="4" w:space="0" w:color="000000"/>
              <w:bottom w:val="single" w:sz="4" w:space="0" w:color="000000"/>
            </w:tcBorders>
          </w:tcPr>
          <w:p w14:paraId="4261AEBE" w14:textId="77777777" w:rsidR="00131815" w:rsidRPr="00102F1C" w:rsidRDefault="00131815" w:rsidP="00131815">
            <w:pPr>
              <w:widowControl w:val="0"/>
              <w:tabs>
                <w:tab w:val="left" w:pos="10206"/>
              </w:tabs>
              <w:rPr>
                <w:rFonts w:eastAsia="Lucida Sans Unicode"/>
                <w:color w:val="000000"/>
                <w:sz w:val="18"/>
                <w:szCs w:val="18"/>
                <w:lang w:eastAsia="en-US" w:bidi="en-US"/>
              </w:rPr>
            </w:pPr>
            <w:r w:rsidRPr="00102F1C">
              <w:rPr>
                <w:rFonts w:eastAsia="Lucida Sans Unicode"/>
                <w:color w:val="000000"/>
                <w:sz w:val="18"/>
                <w:szCs w:val="18"/>
                <w:lang w:eastAsia="en-US" w:bidi="en-US"/>
              </w:rPr>
              <w:t>Вредная примесь</w:t>
            </w:r>
          </w:p>
          <w:p w14:paraId="38798617" w14:textId="77777777" w:rsidR="00131815" w:rsidRPr="00102F1C" w:rsidRDefault="00131815" w:rsidP="00131815">
            <w:pPr>
              <w:widowControl w:val="0"/>
              <w:tabs>
                <w:tab w:val="left" w:pos="10206"/>
              </w:tabs>
              <w:rPr>
                <w:rFonts w:eastAsia="Lucida Sans Unicode"/>
                <w:color w:val="000000"/>
                <w:sz w:val="18"/>
                <w:szCs w:val="18"/>
                <w:lang w:eastAsia="en-US" w:bidi="en-US"/>
              </w:rPr>
            </w:pPr>
            <w:r w:rsidRPr="00102F1C">
              <w:rPr>
                <w:rFonts w:eastAsia="Lucida Sans Unicode"/>
                <w:color w:val="000000"/>
                <w:sz w:val="18"/>
                <w:szCs w:val="18"/>
                <w:lang w:eastAsia="en-US" w:bidi="en-US"/>
              </w:rPr>
              <w:t>в числе вредной примеси:</w:t>
            </w:r>
          </w:p>
          <w:p w14:paraId="2919FCBE" w14:textId="77777777" w:rsidR="00131815" w:rsidRPr="00102F1C" w:rsidRDefault="00131815" w:rsidP="00131815">
            <w:pPr>
              <w:widowControl w:val="0"/>
              <w:tabs>
                <w:tab w:val="left" w:pos="10206"/>
              </w:tabs>
              <w:rPr>
                <w:rFonts w:eastAsia="Lucida Sans Unicode"/>
                <w:color w:val="000000"/>
                <w:sz w:val="18"/>
                <w:szCs w:val="18"/>
                <w:lang w:eastAsia="en-US" w:bidi="en-US"/>
              </w:rPr>
            </w:pPr>
            <w:r>
              <w:rPr>
                <w:rFonts w:eastAsia="Lucida Sans Unicode"/>
                <w:color w:val="000000"/>
                <w:sz w:val="18"/>
                <w:szCs w:val="18"/>
                <w:lang w:eastAsia="en-US" w:bidi="en-US"/>
              </w:rPr>
              <w:t>спорынья и головня,</w:t>
            </w:r>
            <w:r w:rsidRPr="00102F1C">
              <w:rPr>
                <w:rFonts w:eastAsia="Lucida Sans Unicode"/>
                <w:color w:val="000000"/>
                <w:sz w:val="18"/>
                <w:szCs w:val="18"/>
                <w:lang w:eastAsia="en-US" w:bidi="en-US"/>
              </w:rPr>
              <w:t xml:space="preserve"> </w:t>
            </w:r>
          </w:p>
          <w:p w14:paraId="6501DD70" w14:textId="77777777" w:rsidR="00131815" w:rsidRPr="00102F1C" w:rsidRDefault="00131815" w:rsidP="00131815">
            <w:pPr>
              <w:widowControl w:val="0"/>
              <w:tabs>
                <w:tab w:val="left" w:pos="10206"/>
              </w:tabs>
              <w:rPr>
                <w:rFonts w:eastAsia="Lucida Sans Unicode"/>
                <w:color w:val="000000"/>
                <w:sz w:val="18"/>
                <w:szCs w:val="18"/>
                <w:lang w:eastAsia="en-US" w:bidi="en-US"/>
              </w:rPr>
            </w:pPr>
            <w:r w:rsidRPr="00102F1C">
              <w:rPr>
                <w:rFonts w:eastAsia="Lucida Sans Unicode"/>
                <w:color w:val="000000"/>
                <w:sz w:val="18"/>
                <w:szCs w:val="18"/>
                <w:lang w:eastAsia="en-US" w:bidi="en-US"/>
              </w:rPr>
              <w:t xml:space="preserve">вязель разноцветный      </w:t>
            </w:r>
          </w:p>
          <w:p w14:paraId="1398F86B" w14:textId="77777777" w:rsidR="00131815" w:rsidRPr="00102F1C" w:rsidRDefault="00131815" w:rsidP="00131815">
            <w:pPr>
              <w:widowControl w:val="0"/>
              <w:tabs>
                <w:tab w:val="left" w:pos="10206"/>
              </w:tabs>
              <w:rPr>
                <w:rFonts w:eastAsia="Lucida Sans Unicode"/>
                <w:color w:val="000000"/>
                <w:sz w:val="18"/>
                <w:szCs w:val="18"/>
                <w:lang w:eastAsia="en-US" w:bidi="en-US"/>
              </w:rPr>
            </w:pPr>
            <w:r w:rsidRPr="00102F1C">
              <w:rPr>
                <w:rFonts w:eastAsia="Lucida Sans Unicode"/>
                <w:color w:val="000000"/>
                <w:sz w:val="18"/>
                <w:szCs w:val="18"/>
                <w:lang w:eastAsia="en-US" w:bidi="en-US"/>
              </w:rPr>
              <w:t xml:space="preserve">гелиотроп </w:t>
            </w:r>
            <w:proofErr w:type="spellStart"/>
            <w:r w:rsidRPr="00102F1C">
              <w:rPr>
                <w:rFonts w:eastAsia="Lucida Sans Unicode"/>
                <w:color w:val="000000"/>
                <w:sz w:val="18"/>
                <w:szCs w:val="18"/>
                <w:lang w:eastAsia="en-US" w:bidi="en-US"/>
              </w:rPr>
              <w:t>опушенноплодный</w:t>
            </w:r>
            <w:proofErr w:type="spellEnd"/>
            <w:r w:rsidRPr="00102F1C">
              <w:rPr>
                <w:rFonts w:eastAsia="Lucida Sans Unicode"/>
                <w:color w:val="000000"/>
                <w:sz w:val="18"/>
                <w:szCs w:val="18"/>
                <w:lang w:eastAsia="en-US" w:bidi="en-US"/>
              </w:rPr>
              <w:t>, горчак ползучий</w:t>
            </w:r>
            <w:r>
              <w:rPr>
                <w:rFonts w:eastAsia="Lucida Sans Unicode"/>
                <w:color w:val="000000"/>
                <w:sz w:val="18"/>
                <w:szCs w:val="18"/>
                <w:lang w:eastAsia="en-US" w:bidi="en-US"/>
              </w:rPr>
              <w:t>,</w:t>
            </w:r>
            <w:r w:rsidRPr="00102F1C">
              <w:rPr>
                <w:rFonts w:eastAsia="Lucida Sans Unicode"/>
                <w:color w:val="000000"/>
                <w:sz w:val="18"/>
                <w:szCs w:val="18"/>
                <w:lang w:eastAsia="en-US" w:bidi="en-US"/>
              </w:rPr>
              <w:t xml:space="preserve"> </w:t>
            </w:r>
            <w:proofErr w:type="spellStart"/>
            <w:r w:rsidRPr="00102F1C">
              <w:rPr>
                <w:rFonts w:eastAsia="Lucida Sans Unicode"/>
                <w:color w:val="000000"/>
                <w:sz w:val="18"/>
                <w:szCs w:val="18"/>
                <w:lang w:eastAsia="en-US" w:bidi="en-US"/>
              </w:rPr>
              <w:t>триходесма</w:t>
            </w:r>
            <w:proofErr w:type="spellEnd"/>
            <w:r w:rsidRPr="00102F1C">
              <w:rPr>
                <w:rFonts w:eastAsia="Lucida Sans Unicode"/>
                <w:color w:val="000000"/>
                <w:sz w:val="18"/>
                <w:szCs w:val="18"/>
                <w:lang w:eastAsia="en-US" w:bidi="en-US"/>
              </w:rPr>
              <w:t xml:space="preserve"> седая и семена клещевины                  </w:t>
            </w:r>
          </w:p>
        </w:tc>
        <w:tc>
          <w:tcPr>
            <w:tcW w:w="1564" w:type="dxa"/>
            <w:tcBorders>
              <w:top w:val="single" w:sz="4" w:space="0" w:color="000000"/>
              <w:left w:val="single" w:sz="4" w:space="0" w:color="000000"/>
              <w:bottom w:val="single" w:sz="4" w:space="0" w:color="000000"/>
            </w:tcBorders>
          </w:tcPr>
          <w:p w14:paraId="6E7ED578" w14:textId="77777777" w:rsidR="00131815" w:rsidRPr="00102F1C" w:rsidRDefault="00131815" w:rsidP="00131815">
            <w:pPr>
              <w:widowControl w:val="0"/>
              <w:tabs>
                <w:tab w:val="left" w:pos="10206"/>
              </w:tabs>
              <w:rPr>
                <w:rFonts w:eastAsia="Lucida Sans Unicode"/>
                <w:color w:val="000000"/>
                <w:sz w:val="18"/>
                <w:szCs w:val="18"/>
                <w:lang w:eastAsia="en-US" w:bidi="en-US"/>
              </w:rPr>
            </w:pPr>
          </w:p>
        </w:tc>
        <w:tc>
          <w:tcPr>
            <w:tcW w:w="1579" w:type="dxa"/>
            <w:gridSpan w:val="2"/>
            <w:tcBorders>
              <w:top w:val="single" w:sz="4" w:space="0" w:color="000000"/>
              <w:left w:val="single" w:sz="4" w:space="0" w:color="000000"/>
              <w:bottom w:val="single" w:sz="4" w:space="0" w:color="000000"/>
              <w:right w:val="single" w:sz="4" w:space="0" w:color="000000"/>
            </w:tcBorders>
          </w:tcPr>
          <w:p w14:paraId="12D04A11" w14:textId="77777777" w:rsidR="00131815" w:rsidRPr="00102F1C" w:rsidRDefault="00131815" w:rsidP="00131815">
            <w:pPr>
              <w:widowControl w:val="0"/>
              <w:tabs>
                <w:tab w:val="left" w:pos="10206"/>
              </w:tabs>
              <w:jc w:val="center"/>
              <w:rPr>
                <w:rFonts w:eastAsia="Lucida Sans Unicode"/>
                <w:color w:val="000000"/>
                <w:sz w:val="18"/>
                <w:szCs w:val="18"/>
                <w:lang w:val="en-US" w:eastAsia="en-US" w:bidi="en-US"/>
              </w:rPr>
            </w:pPr>
            <w:r w:rsidRPr="00102F1C">
              <w:rPr>
                <w:rFonts w:eastAsia="Lucida Sans Unicode"/>
                <w:color w:val="000000"/>
                <w:sz w:val="18"/>
                <w:szCs w:val="18"/>
                <w:lang w:val="en-US" w:eastAsia="en-US" w:bidi="en-US"/>
              </w:rPr>
              <w:t>0,2</w:t>
            </w:r>
          </w:p>
          <w:p w14:paraId="5BB63030" w14:textId="77777777" w:rsidR="00131815" w:rsidRPr="00102F1C" w:rsidRDefault="00131815" w:rsidP="00131815">
            <w:pPr>
              <w:widowControl w:val="0"/>
              <w:tabs>
                <w:tab w:val="left" w:pos="10206"/>
              </w:tabs>
              <w:jc w:val="center"/>
              <w:rPr>
                <w:rFonts w:eastAsia="Lucida Sans Unicode"/>
                <w:color w:val="000000"/>
                <w:sz w:val="18"/>
                <w:szCs w:val="18"/>
                <w:lang w:val="en-US" w:eastAsia="en-US" w:bidi="en-US"/>
              </w:rPr>
            </w:pPr>
          </w:p>
          <w:p w14:paraId="77637C3F" w14:textId="77777777" w:rsidR="00131815" w:rsidRPr="00102F1C" w:rsidRDefault="00131815" w:rsidP="00131815">
            <w:pPr>
              <w:widowControl w:val="0"/>
              <w:tabs>
                <w:tab w:val="left" w:pos="10206"/>
              </w:tabs>
              <w:jc w:val="center"/>
              <w:rPr>
                <w:rFonts w:eastAsia="Lucida Sans Unicode"/>
                <w:color w:val="000000"/>
                <w:sz w:val="18"/>
                <w:szCs w:val="18"/>
                <w:lang w:val="en-US" w:eastAsia="en-US" w:bidi="en-US"/>
              </w:rPr>
            </w:pPr>
            <w:r w:rsidRPr="00102F1C">
              <w:rPr>
                <w:rFonts w:eastAsia="Lucida Sans Unicode"/>
                <w:color w:val="000000"/>
                <w:sz w:val="18"/>
                <w:szCs w:val="18"/>
                <w:lang w:val="en-US" w:eastAsia="en-US" w:bidi="en-US"/>
              </w:rPr>
              <w:t>0,15</w:t>
            </w:r>
          </w:p>
          <w:p w14:paraId="3EA282C9" w14:textId="77777777" w:rsidR="00131815" w:rsidRPr="00102F1C" w:rsidRDefault="00131815" w:rsidP="00131815">
            <w:pPr>
              <w:widowControl w:val="0"/>
              <w:tabs>
                <w:tab w:val="left" w:pos="10206"/>
              </w:tabs>
              <w:jc w:val="center"/>
              <w:rPr>
                <w:rFonts w:eastAsia="Lucida Sans Unicode"/>
                <w:color w:val="000000"/>
                <w:sz w:val="18"/>
                <w:szCs w:val="18"/>
                <w:lang w:val="en-US" w:eastAsia="en-US" w:bidi="en-US"/>
              </w:rPr>
            </w:pPr>
            <w:r w:rsidRPr="00102F1C">
              <w:rPr>
                <w:rFonts w:eastAsia="Lucida Sans Unicode"/>
                <w:color w:val="000000"/>
                <w:sz w:val="18"/>
                <w:szCs w:val="18"/>
                <w:lang w:val="en-US" w:eastAsia="en-US" w:bidi="en-US"/>
              </w:rPr>
              <w:t>0,1</w:t>
            </w:r>
          </w:p>
          <w:p w14:paraId="7B802345" w14:textId="77777777" w:rsidR="00131815" w:rsidRPr="00102F1C" w:rsidRDefault="00131815" w:rsidP="00131815">
            <w:pPr>
              <w:widowControl w:val="0"/>
              <w:tabs>
                <w:tab w:val="left" w:pos="10206"/>
              </w:tabs>
              <w:jc w:val="center"/>
              <w:rPr>
                <w:rFonts w:eastAsia="Lucida Sans Unicode"/>
                <w:color w:val="000000"/>
                <w:sz w:val="18"/>
                <w:szCs w:val="18"/>
                <w:lang w:val="en-US" w:eastAsia="en-US" w:bidi="en-US"/>
              </w:rPr>
            </w:pPr>
            <w:proofErr w:type="spellStart"/>
            <w:r w:rsidRPr="00102F1C">
              <w:rPr>
                <w:rFonts w:eastAsia="Lucida Sans Unicode"/>
                <w:color w:val="000000"/>
                <w:sz w:val="18"/>
                <w:szCs w:val="18"/>
                <w:lang w:val="en-US" w:eastAsia="en-US" w:bidi="en-US"/>
              </w:rPr>
              <w:t>Не</w:t>
            </w:r>
            <w:proofErr w:type="spellEnd"/>
            <w:r w:rsidRPr="00102F1C">
              <w:rPr>
                <w:rFonts w:eastAsia="Lucida Sans Unicode"/>
                <w:color w:val="000000"/>
                <w:sz w:val="18"/>
                <w:szCs w:val="18"/>
                <w:lang w:val="en-US" w:eastAsia="en-US" w:bidi="en-US"/>
              </w:rPr>
              <w:t xml:space="preserve"> </w:t>
            </w:r>
            <w:proofErr w:type="spellStart"/>
            <w:r w:rsidRPr="00102F1C">
              <w:rPr>
                <w:rFonts w:eastAsia="Lucida Sans Unicode"/>
                <w:color w:val="000000"/>
                <w:sz w:val="18"/>
                <w:szCs w:val="18"/>
                <w:lang w:val="en-US" w:eastAsia="en-US" w:bidi="en-US"/>
              </w:rPr>
              <w:t>допускается</w:t>
            </w:r>
            <w:proofErr w:type="spellEnd"/>
          </w:p>
        </w:tc>
      </w:tr>
      <w:tr w:rsidR="00131815" w:rsidRPr="00102F1C" w14:paraId="30AE5E5C" w14:textId="77777777" w:rsidTr="00131815">
        <w:trPr>
          <w:gridBefore w:val="1"/>
          <w:wBefore w:w="20" w:type="dxa"/>
        </w:trPr>
        <w:tc>
          <w:tcPr>
            <w:tcW w:w="709" w:type="dxa"/>
            <w:tcBorders>
              <w:top w:val="single" w:sz="4" w:space="0" w:color="000000"/>
              <w:left w:val="single" w:sz="4" w:space="0" w:color="000000"/>
              <w:bottom w:val="single" w:sz="4" w:space="0" w:color="000000"/>
            </w:tcBorders>
          </w:tcPr>
          <w:p w14:paraId="17F6DE81" w14:textId="77777777" w:rsidR="00131815" w:rsidRPr="00102F1C" w:rsidRDefault="00131815" w:rsidP="00131815">
            <w:pPr>
              <w:widowControl w:val="0"/>
              <w:snapToGrid w:val="0"/>
              <w:rPr>
                <w:rFonts w:eastAsia="Lucida Sans Unicode" w:cs="Tahoma"/>
                <w:color w:val="000000"/>
                <w:sz w:val="18"/>
                <w:szCs w:val="18"/>
                <w:lang w:eastAsia="en-US" w:bidi="en-US"/>
              </w:rPr>
            </w:pPr>
            <w:r>
              <w:rPr>
                <w:rFonts w:eastAsia="Lucida Sans Unicode" w:cs="Tahoma"/>
                <w:color w:val="000000"/>
                <w:sz w:val="18"/>
                <w:szCs w:val="18"/>
                <w:lang w:eastAsia="en-US" w:bidi="en-US"/>
              </w:rPr>
              <w:t>2.3.5</w:t>
            </w:r>
          </w:p>
        </w:tc>
        <w:tc>
          <w:tcPr>
            <w:tcW w:w="6408" w:type="dxa"/>
            <w:gridSpan w:val="4"/>
            <w:tcBorders>
              <w:top w:val="single" w:sz="4" w:space="0" w:color="000000"/>
              <w:left w:val="single" w:sz="4" w:space="0" w:color="000000"/>
              <w:bottom w:val="single" w:sz="4" w:space="0" w:color="000000"/>
            </w:tcBorders>
          </w:tcPr>
          <w:p w14:paraId="74C2AF89" w14:textId="77777777" w:rsidR="00131815" w:rsidRPr="008E6D65" w:rsidRDefault="00131815" w:rsidP="00131815">
            <w:pPr>
              <w:widowControl w:val="0"/>
              <w:tabs>
                <w:tab w:val="left" w:pos="10206"/>
              </w:tabs>
              <w:rPr>
                <w:rFonts w:eastAsia="Lucida Sans Unicode"/>
                <w:color w:val="000000"/>
                <w:sz w:val="18"/>
                <w:szCs w:val="18"/>
                <w:lang w:eastAsia="en-US" w:bidi="en-US"/>
              </w:rPr>
            </w:pPr>
            <w:r w:rsidRPr="008E6D65">
              <w:rPr>
                <w:rFonts w:eastAsia="Lucida Sans Unicode"/>
                <w:color w:val="000000"/>
                <w:sz w:val="18"/>
                <w:szCs w:val="18"/>
                <w:lang w:eastAsia="en-US" w:bidi="en-US"/>
              </w:rPr>
              <w:t xml:space="preserve">Амброзия, </w:t>
            </w:r>
            <w:proofErr w:type="spellStart"/>
            <w:r w:rsidRPr="008E6D65">
              <w:rPr>
                <w:rFonts w:eastAsia="Lucida Sans Unicode"/>
                <w:color w:val="000000"/>
                <w:sz w:val="18"/>
                <w:szCs w:val="18"/>
                <w:lang w:eastAsia="en-US" w:bidi="en-US"/>
              </w:rPr>
              <w:t>шт</w:t>
            </w:r>
            <w:proofErr w:type="spellEnd"/>
            <w:r w:rsidRPr="008E6D65">
              <w:rPr>
                <w:rFonts w:eastAsia="Lucida Sans Unicode"/>
                <w:color w:val="000000"/>
                <w:sz w:val="18"/>
                <w:szCs w:val="18"/>
                <w:lang w:eastAsia="en-US" w:bidi="en-US"/>
              </w:rPr>
              <w:t xml:space="preserve">/кг, не более </w:t>
            </w:r>
          </w:p>
        </w:tc>
        <w:tc>
          <w:tcPr>
            <w:tcW w:w="1564" w:type="dxa"/>
            <w:tcBorders>
              <w:top w:val="single" w:sz="4" w:space="0" w:color="000000"/>
              <w:left w:val="single" w:sz="4" w:space="0" w:color="000000"/>
              <w:bottom w:val="single" w:sz="4" w:space="0" w:color="000000"/>
            </w:tcBorders>
          </w:tcPr>
          <w:p w14:paraId="6BD50F35" w14:textId="77777777" w:rsidR="00131815" w:rsidRPr="008E6D65" w:rsidRDefault="00131815" w:rsidP="00131815">
            <w:pPr>
              <w:widowControl w:val="0"/>
              <w:tabs>
                <w:tab w:val="left" w:pos="10206"/>
              </w:tabs>
              <w:rPr>
                <w:rFonts w:eastAsia="Lucida Sans Unicode"/>
                <w:color w:val="000000"/>
                <w:sz w:val="18"/>
                <w:szCs w:val="18"/>
                <w:lang w:eastAsia="en-US" w:bidi="en-US"/>
              </w:rPr>
            </w:pPr>
          </w:p>
        </w:tc>
        <w:tc>
          <w:tcPr>
            <w:tcW w:w="1579" w:type="dxa"/>
            <w:gridSpan w:val="2"/>
            <w:tcBorders>
              <w:top w:val="single" w:sz="4" w:space="0" w:color="000000"/>
              <w:left w:val="single" w:sz="4" w:space="0" w:color="000000"/>
              <w:bottom w:val="single" w:sz="4" w:space="0" w:color="000000"/>
              <w:right w:val="single" w:sz="4" w:space="0" w:color="000000"/>
            </w:tcBorders>
          </w:tcPr>
          <w:p w14:paraId="67B54895" w14:textId="77777777" w:rsidR="00131815" w:rsidRPr="008E6D65" w:rsidRDefault="00131815" w:rsidP="00131815">
            <w:pPr>
              <w:widowControl w:val="0"/>
              <w:tabs>
                <w:tab w:val="left" w:pos="10206"/>
              </w:tabs>
              <w:jc w:val="center"/>
              <w:rPr>
                <w:rFonts w:eastAsia="Lucida Sans Unicode"/>
                <w:color w:val="000000"/>
                <w:sz w:val="18"/>
                <w:szCs w:val="18"/>
                <w:lang w:eastAsia="en-US" w:bidi="en-US"/>
              </w:rPr>
            </w:pPr>
            <w:r w:rsidRPr="008E6D65">
              <w:rPr>
                <w:rFonts w:eastAsia="Lucida Sans Unicode"/>
                <w:color w:val="000000"/>
                <w:sz w:val="18"/>
                <w:szCs w:val="18"/>
                <w:lang w:eastAsia="en-US" w:bidi="en-US"/>
              </w:rPr>
              <w:t>10</w:t>
            </w:r>
          </w:p>
        </w:tc>
      </w:tr>
      <w:tr w:rsidR="00131815" w:rsidRPr="00102F1C" w14:paraId="0930F120" w14:textId="77777777" w:rsidTr="00131815">
        <w:trPr>
          <w:gridBefore w:val="1"/>
          <w:wBefore w:w="20" w:type="dxa"/>
        </w:trPr>
        <w:tc>
          <w:tcPr>
            <w:tcW w:w="709" w:type="dxa"/>
            <w:tcBorders>
              <w:left w:val="single" w:sz="4" w:space="0" w:color="000000"/>
              <w:bottom w:val="single" w:sz="4" w:space="0" w:color="000000"/>
            </w:tcBorders>
          </w:tcPr>
          <w:p w14:paraId="2C66CE48" w14:textId="77777777" w:rsidR="00131815" w:rsidRPr="00102F1C" w:rsidRDefault="00131815" w:rsidP="00131815">
            <w:pPr>
              <w:widowControl w:val="0"/>
              <w:snapToGrid w:val="0"/>
              <w:rPr>
                <w:rFonts w:eastAsia="Lucida Sans Unicode" w:cs="Tahoma"/>
                <w:color w:val="000000"/>
                <w:sz w:val="18"/>
                <w:szCs w:val="18"/>
                <w:lang w:eastAsia="en-US" w:bidi="en-US"/>
              </w:rPr>
            </w:pPr>
            <w:r w:rsidRPr="00102F1C">
              <w:rPr>
                <w:rFonts w:eastAsia="Lucida Sans Unicode" w:cs="Tahoma"/>
                <w:color w:val="000000"/>
                <w:sz w:val="18"/>
                <w:szCs w:val="18"/>
                <w:lang w:eastAsia="en-US" w:bidi="en-US"/>
              </w:rPr>
              <w:t>2.4</w:t>
            </w:r>
          </w:p>
        </w:tc>
        <w:tc>
          <w:tcPr>
            <w:tcW w:w="6408" w:type="dxa"/>
            <w:gridSpan w:val="4"/>
            <w:tcBorders>
              <w:left w:val="single" w:sz="4" w:space="0" w:color="000000"/>
              <w:bottom w:val="single" w:sz="4" w:space="0" w:color="000000"/>
            </w:tcBorders>
          </w:tcPr>
          <w:p w14:paraId="7F047858" w14:textId="77777777" w:rsidR="00131815" w:rsidRPr="00102F1C" w:rsidRDefault="00131815" w:rsidP="00131815">
            <w:pPr>
              <w:widowControl w:val="0"/>
              <w:tabs>
                <w:tab w:val="left" w:pos="3620"/>
              </w:tabs>
              <w:rPr>
                <w:rFonts w:eastAsia="Lucida Sans Unicode"/>
                <w:color w:val="000000"/>
                <w:sz w:val="18"/>
                <w:szCs w:val="18"/>
                <w:lang w:val="en-US" w:eastAsia="en-US" w:bidi="en-US"/>
              </w:rPr>
            </w:pPr>
            <w:proofErr w:type="spellStart"/>
            <w:r w:rsidRPr="00102F1C">
              <w:rPr>
                <w:rFonts w:eastAsia="Lucida Sans Unicode"/>
                <w:color w:val="000000"/>
                <w:sz w:val="18"/>
                <w:szCs w:val="18"/>
                <w:lang w:val="en-US" w:eastAsia="en-US" w:bidi="en-US"/>
              </w:rPr>
              <w:t>Зерновая</w:t>
            </w:r>
            <w:proofErr w:type="spellEnd"/>
            <w:r w:rsidRPr="00102F1C">
              <w:rPr>
                <w:rFonts w:eastAsia="Lucida Sans Unicode"/>
                <w:color w:val="000000"/>
                <w:sz w:val="18"/>
                <w:szCs w:val="18"/>
                <w:lang w:val="en-US" w:eastAsia="en-US" w:bidi="en-US"/>
              </w:rPr>
              <w:t xml:space="preserve"> </w:t>
            </w:r>
            <w:proofErr w:type="spellStart"/>
            <w:r w:rsidRPr="00102F1C">
              <w:rPr>
                <w:rFonts w:eastAsia="Lucida Sans Unicode"/>
                <w:color w:val="000000"/>
                <w:sz w:val="18"/>
                <w:szCs w:val="18"/>
                <w:lang w:val="en-US" w:eastAsia="en-US" w:bidi="en-US"/>
              </w:rPr>
              <w:t>примесь</w:t>
            </w:r>
            <w:proofErr w:type="spellEnd"/>
            <w:r w:rsidRPr="00102F1C">
              <w:rPr>
                <w:rFonts w:eastAsia="Lucida Sans Unicode"/>
                <w:color w:val="000000"/>
                <w:sz w:val="18"/>
                <w:szCs w:val="18"/>
                <w:lang w:val="en-US" w:eastAsia="en-US" w:bidi="en-US"/>
              </w:rPr>
              <w:t xml:space="preserve">, %, </w:t>
            </w:r>
            <w:proofErr w:type="spellStart"/>
            <w:r w:rsidRPr="00102F1C">
              <w:rPr>
                <w:rFonts w:eastAsia="Lucida Sans Unicode"/>
                <w:color w:val="000000"/>
                <w:sz w:val="18"/>
                <w:szCs w:val="18"/>
                <w:lang w:val="en-US" w:eastAsia="en-US" w:bidi="en-US"/>
              </w:rPr>
              <w:t>не</w:t>
            </w:r>
            <w:proofErr w:type="spellEnd"/>
            <w:r w:rsidRPr="00102F1C">
              <w:rPr>
                <w:rFonts w:eastAsia="Lucida Sans Unicode"/>
                <w:color w:val="000000"/>
                <w:sz w:val="18"/>
                <w:szCs w:val="18"/>
                <w:lang w:val="en-US" w:eastAsia="en-US" w:bidi="en-US"/>
              </w:rPr>
              <w:t xml:space="preserve"> </w:t>
            </w:r>
            <w:proofErr w:type="spellStart"/>
            <w:r w:rsidRPr="00102F1C">
              <w:rPr>
                <w:rFonts w:eastAsia="Lucida Sans Unicode"/>
                <w:color w:val="000000"/>
                <w:sz w:val="18"/>
                <w:szCs w:val="18"/>
                <w:lang w:val="en-US" w:eastAsia="en-US" w:bidi="en-US"/>
              </w:rPr>
              <w:t>более</w:t>
            </w:r>
            <w:proofErr w:type="spellEnd"/>
            <w:r w:rsidRPr="00102F1C">
              <w:rPr>
                <w:rFonts w:eastAsia="Lucida Sans Unicode"/>
                <w:color w:val="000000"/>
                <w:sz w:val="18"/>
                <w:szCs w:val="18"/>
                <w:lang w:val="en-US" w:eastAsia="en-US" w:bidi="en-US"/>
              </w:rPr>
              <w:tab/>
            </w:r>
          </w:p>
        </w:tc>
        <w:tc>
          <w:tcPr>
            <w:tcW w:w="1564" w:type="dxa"/>
            <w:tcBorders>
              <w:left w:val="single" w:sz="4" w:space="0" w:color="000000"/>
              <w:bottom w:val="single" w:sz="4" w:space="0" w:color="000000"/>
            </w:tcBorders>
          </w:tcPr>
          <w:p w14:paraId="6989C027" w14:textId="77777777" w:rsidR="00131815" w:rsidRPr="00102F1C" w:rsidRDefault="00131815" w:rsidP="00131815">
            <w:pPr>
              <w:widowControl w:val="0"/>
              <w:tabs>
                <w:tab w:val="left" w:pos="10206"/>
              </w:tabs>
              <w:rPr>
                <w:rFonts w:eastAsia="Lucida Sans Unicode"/>
                <w:color w:val="000000"/>
                <w:sz w:val="18"/>
                <w:szCs w:val="18"/>
                <w:lang w:eastAsia="en-US" w:bidi="en-US"/>
              </w:rPr>
            </w:pPr>
            <w:r w:rsidRPr="00D76D49">
              <w:rPr>
                <w:rFonts w:eastAsia="Lucida Sans Unicode"/>
                <w:color w:val="000000"/>
                <w:sz w:val="18"/>
                <w:szCs w:val="18"/>
                <w:lang w:eastAsia="en-US" w:bidi="en-US"/>
              </w:rPr>
              <w:t>ГОСТ 13634</w:t>
            </w:r>
          </w:p>
        </w:tc>
        <w:tc>
          <w:tcPr>
            <w:tcW w:w="1579" w:type="dxa"/>
            <w:gridSpan w:val="2"/>
            <w:tcBorders>
              <w:left w:val="single" w:sz="4" w:space="0" w:color="000000"/>
              <w:bottom w:val="single" w:sz="4" w:space="0" w:color="000000"/>
              <w:right w:val="single" w:sz="4" w:space="0" w:color="000000"/>
            </w:tcBorders>
          </w:tcPr>
          <w:p w14:paraId="649D7F7E" w14:textId="77777777" w:rsidR="00131815" w:rsidRPr="00102F1C" w:rsidRDefault="00131815" w:rsidP="00131815">
            <w:pPr>
              <w:widowControl w:val="0"/>
              <w:tabs>
                <w:tab w:val="left" w:pos="10206"/>
              </w:tabs>
              <w:jc w:val="center"/>
              <w:rPr>
                <w:rFonts w:eastAsia="Lucida Sans Unicode"/>
                <w:color w:val="000000"/>
                <w:sz w:val="18"/>
                <w:szCs w:val="18"/>
                <w:lang w:eastAsia="en-US" w:bidi="en-US"/>
              </w:rPr>
            </w:pPr>
            <w:r w:rsidRPr="00102F1C">
              <w:rPr>
                <w:rFonts w:eastAsia="Lucida Sans Unicode"/>
                <w:color w:val="000000"/>
                <w:sz w:val="18"/>
                <w:szCs w:val="18"/>
                <w:lang w:eastAsia="en-US" w:bidi="en-US"/>
              </w:rPr>
              <w:t>15,0</w:t>
            </w:r>
          </w:p>
        </w:tc>
      </w:tr>
      <w:tr w:rsidR="00131815" w:rsidRPr="00102F1C" w14:paraId="4975E63E" w14:textId="77777777" w:rsidTr="00131815">
        <w:trPr>
          <w:gridBefore w:val="1"/>
          <w:wBefore w:w="20" w:type="dxa"/>
        </w:trPr>
        <w:tc>
          <w:tcPr>
            <w:tcW w:w="709" w:type="dxa"/>
            <w:tcBorders>
              <w:left w:val="single" w:sz="4" w:space="0" w:color="000000"/>
              <w:bottom w:val="single" w:sz="4" w:space="0" w:color="000000"/>
            </w:tcBorders>
          </w:tcPr>
          <w:p w14:paraId="359EFEC4" w14:textId="77777777" w:rsidR="00131815" w:rsidRPr="00102F1C" w:rsidRDefault="00131815" w:rsidP="00131815">
            <w:pPr>
              <w:widowControl w:val="0"/>
              <w:snapToGrid w:val="0"/>
              <w:rPr>
                <w:rFonts w:eastAsia="Lucida Sans Unicode" w:cs="Tahoma"/>
                <w:color w:val="000000"/>
                <w:sz w:val="18"/>
                <w:szCs w:val="18"/>
                <w:lang w:val="en-US" w:eastAsia="en-US" w:bidi="en-US"/>
              </w:rPr>
            </w:pPr>
          </w:p>
        </w:tc>
        <w:tc>
          <w:tcPr>
            <w:tcW w:w="6408" w:type="dxa"/>
            <w:gridSpan w:val="4"/>
            <w:tcBorders>
              <w:left w:val="single" w:sz="4" w:space="0" w:color="000000"/>
              <w:bottom w:val="single" w:sz="4" w:space="0" w:color="000000"/>
            </w:tcBorders>
          </w:tcPr>
          <w:p w14:paraId="2FA06A23" w14:textId="77777777" w:rsidR="00131815" w:rsidRPr="00102F1C" w:rsidRDefault="00131815" w:rsidP="00131815">
            <w:pPr>
              <w:widowControl w:val="0"/>
              <w:tabs>
                <w:tab w:val="left" w:pos="10206"/>
              </w:tabs>
              <w:rPr>
                <w:rFonts w:eastAsia="Lucida Sans Unicode"/>
                <w:color w:val="000000"/>
                <w:sz w:val="18"/>
                <w:szCs w:val="18"/>
                <w:lang w:eastAsia="en-US" w:bidi="en-US"/>
              </w:rPr>
            </w:pPr>
            <w:r w:rsidRPr="00102F1C">
              <w:rPr>
                <w:rFonts w:eastAsia="Lucida Sans Unicode"/>
                <w:color w:val="000000"/>
                <w:sz w:val="18"/>
                <w:szCs w:val="18"/>
                <w:lang w:val="en-US" w:eastAsia="en-US" w:bidi="en-US"/>
              </w:rPr>
              <w:t xml:space="preserve">в </w:t>
            </w:r>
            <w:proofErr w:type="spellStart"/>
            <w:r w:rsidRPr="00102F1C">
              <w:rPr>
                <w:rFonts w:eastAsia="Lucida Sans Unicode"/>
                <w:color w:val="000000"/>
                <w:sz w:val="18"/>
                <w:szCs w:val="18"/>
                <w:lang w:val="en-US" w:eastAsia="en-US" w:bidi="en-US"/>
              </w:rPr>
              <w:t>том</w:t>
            </w:r>
            <w:proofErr w:type="spellEnd"/>
            <w:r w:rsidRPr="00102F1C">
              <w:rPr>
                <w:rFonts w:eastAsia="Lucida Sans Unicode"/>
                <w:color w:val="000000"/>
                <w:sz w:val="18"/>
                <w:szCs w:val="18"/>
                <w:lang w:val="en-US" w:eastAsia="en-US" w:bidi="en-US"/>
              </w:rPr>
              <w:t xml:space="preserve"> </w:t>
            </w:r>
            <w:proofErr w:type="spellStart"/>
            <w:r w:rsidRPr="00102F1C">
              <w:rPr>
                <w:rFonts w:eastAsia="Lucida Sans Unicode"/>
                <w:color w:val="000000"/>
                <w:sz w:val="18"/>
                <w:szCs w:val="18"/>
                <w:lang w:val="en-US" w:eastAsia="en-US" w:bidi="en-US"/>
              </w:rPr>
              <w:t>числе</w:t>
            </w:r>
            <w:proofErr w:type="spellEnd"/>
            <w:r w:rsidRPr="00102F1C">
              <w:rPr>
                <w:rFonts w:eastAsia="Lucida Sans Unicode"/>
                <w:color w:val="000000"/>
                <w:sz w:val="18"/>
                <w:szCs w:val="18"/>
                <w:lang w:val="en-US" w:eastAsia="en-US" w:bidi="en-US"/>
              </w:rPr>
              <w:t xml:space="preserve">: </w:t>
            </w:r>
          </w:p>
        </w:tc>
        <w:tc>
          <w:tcPr>
            <w:tcW w:w="1564" w:type="dxa"/>
            <w:tcBorders>
              <w:left w:val="single" w:sz="4" w:space="0" w:color="000000"/>
              <w:bottom w:val="single" w:sz="4" w:space="0" w:color="000000"/>
            </w:tcBorders>
          </w:tcPr>
          <w:p w14:paraId="38149EC0" w14:textId="77777777" w:rsidR="00131815" w:rsidRPr="00102F1C" w:rsidRDefault="00131815" w:rsidP="00131815">
            <w:pPr>
              <w:widowControl w:val="0"/>
              <w:tabs>
                <w:tab w:val="left" w:pos="10206"/>
              </w:tabs>
              <w:rPr>
                <w:rFonts w:eastAsia="Lucida Sans Unicode"/>
                <w:color w:val="000000"/>
                <w:sz w:val="18"/>
                <w:szCs w:val="18"/>
                <w:lang w:val="en-US" w:eastAsia="en-US" w:bidi="en-US"/>
              </w:rPr>
            </w:pPr>
          </w:p>
        </w:tc>
        <w:tc>
          <w:tcPr>
            <w:tcW w:w="1579" w:type="dxa"/>
            <w:gridSpan w:val="2"/>
            <w:tcBorders>
              <w:left w:val="single" w:sz="4" w:space="0" w:color="000000"/>
              <w:bottom w:val="single" w:sz="4" w:space="0" w:color="000000"/>
              <w:right w:val="single" w:sz="4" w:space="0" w:color="000000"/>
            </w:tcBorders>
          </w:tcPr>
          <w:p w14:paraId="0A1B0405" w14:textId="77777777" w:rsidR="00131815" w:rsidRPr="00102F1C" w:rsidRDefault="00131815" w:rsidP="00131815">
            <w:pPr>
              <w:widowControl w:val="0"/>
              <w:tabs>
                <w:tab w:val="left" w:pos="10206"/>
              </w:tabs>
              <w:jc w:val="center"/>
              <w:rPr>
                <w:rFonts w:eastAsia="Lucida Sans Unicode"/>
                <w:color w:val="000000"/>
                <w:sz w:val="18"/>
                <w:szCs w:val="18"/>
                <w:lang w:val="en-US" w:eastAsia="en-US" w:bidi="en-US"/>
              </w:rPr>
            </w:pPr>
          </w:p>
        </w:tc>
      </w:tr>
      <w:tr w:rsidR="00131815" w:rsidRPr="00102F1C" w14:paraId="3FC080C0" w14:textId="77777777" w:rsidTr="00131815">
        <w:trPr>
          <w:gridBefore w:val="1"/>
          <w:wBefore w:w="20" w:type="dxa"/>
        </w:trPr>
        <w:tc>
          <w:tcPr>
            <w:tcW w:w="709" w:type="dxa"/>
            <w:tcBorders>
              <w:left w:val="single" w:sz="4" w:space="0" w:color="000000"/>
              <w:bottom w:val="single" w:sz="4" w:space="0" w:color="000000"/>
            </w:tcBorders>
          </w:tcPr>
          <w:p w14:paraId="4B0EBBBA" w14:textId="77777777" w:rsidR="00131815" w:rsidRPr="00102F1C" w:rsidRDefault="00131815" w:rsidP="00131815">
            <w:pPr>
              <w:widowControl w:val="0"/>
              <w:snapToGrid w:val="0"/>
              <w:rPr>
                <w:rFonts w:eastAsia="Lucida Sans Unicode" w:cs="Tahoma"/>
                <w:color w:val="000000"/>
                <w:sz w:val="18"/>
                <w:szCs w:val="18"/>
                <w:lang w:eastAsia="en-US" w:bidi="en-US"/>
              </w:rPr>
            </w:pPr>
            <w:r>
              <w:rPr>
                <w:rFonts w:eastAsia="Lucida Sans Unicode" w:cs="Tahoma"/>
                <w:color w:val="000000"/>
                <w:sz w:val="18"/>
                <w:szCs w:val="18"/>
                <w:lang w:eastAsia="en-US" w:bidi="en-US"/>
              </w:rPr>
              <w:t>2.4.1</w:t>
            </w:r>
          </w:p>
        </w:tc>
        <w:tc>
          <w:tcPr>
            <w:tcW w:w="6408" w:type="dxa"/>
            <w:gridSpan w:val="4"/>
            <w:tcBorders>
              <w:left w:val="single" w:sz="4" w:space="0" w:color="000000"/>
              <w:bottom w:val="single" w:sz="4" w:space="0" w:color="000000"/>
            </w:tcBorders>
          </w:tcPr>
          <w:p w14:paraId="0F44BB4B" w14:textId="77777777" w:rsidR="00131815" w:rsidRPr="00102F1C" w:rsidRDefault="00131815" w:rsidP="00131815">
            <w:pPr>
              <w:widowControl w:val="0"/>
              <w:tabs>
                <w:tab w:val="left" w:pos="10206"/>
              </w:tabs>
              <w:rPr>
                <w:rFonts w:eastAsia="Lucida Sans Unicode"/>
                <w:color w:val="000000"/>
                <w:sz w:val="18"/>
                <w:szCs w:val="18"/>
                <w:lang w:eastAsia="en-US" w:bidi="en-US"/>
              </w:rPr>
            </w:pPr>
            <w:r w:rsidRPr="00102F1C">
              <w:rPr>
                <w:rFonts w:eastAsia="Lucida Sans Unicode"/>
                <w:color w:val="000000"/>
                <w:sz w:val="18"/>
                <w:szCs w:val="18"/>
                <w:lang w:eastAsia="en-US" w:bidi="en-US"/>
              </w:rPr>
              <w:t>Проросшие зерна и   повреждённые зерна кукурузы, %</w:t>
            </w:r>
            <w:r>
              <w:rPr>
                <w:rFonts w:eastAsia="Lucida Sans Unicode"/>
                <w:color w:val="000000"/>
                <w:sz w:val="18"/>
                <w:szCs w:val="18"/>
                <w:lang w:eastAsia="en-US" w:bidi="en-US"/>
              </w:rPr>
              <w:t>,</w:t>
            </w:r>
            <w:r w:rsidRPr="00102F1C">
              <w:rPr>
                <w:rFonts w:eastAsia="Lucida Sans Unicode"/>
                <w:color w:val="000000"/>
                <w:sz w:val="18"/>
                <w:szCs w:val="18"/>
                <w:lang w:eastAsia="en-US" w:bidi="en-US"/>
              </w:rPr>
              <w:t xml:space="preserve"> не более</w:t>
            </w:r>
          </w:p>
        </w:tc>
        <w:tc>
          <w:tcPr>
            <w:tcW w:w="1564" w:type="dxa"/>
            <w:tcBorders>
              <w:left w:val="single" w:sz="4" w:space="0" w:color="000000"/>
              <w:bottom w:val="single" w:sz="4" w:space="0" w:color="000000"/>
            </w:tcBorders>
          </w:tcPr>
          <w:p w14:paraId="5AD1F53A" w14:textId="77777777" w:rsidR="00131815" w:rsidRPr="00102F1C" w:rsidRDefault="00131815" w:rsidP="00131815">
            <w:pPr>
              <w:widowControl w:val="0"/>
              <w:tabs>
                <w:tab w:val="left" w:pos="10206"/>
              </w:tabs>
              <w:rPr>
                <w:rFonts w:eastAsia="Lucida Sans Unicode"/>
                <w:color w:val="000000"/>
                <w:sz w:val="18"/>
                <w:szCs w:val="18"/>
                <w:lang w:eastAsia="en-US" w:bidi="en-US"/>
              </w:rPr>
            </w:pPr>
          </w:p>
        </w:tc>
        <w:tc>
          <w:tcPr>
            <w:tcW w:w="1579" w:type="dxa"/>
            <w:gridSpan w:val="2"/>
            <w:tcBorders>
              <w:left w:val="single" w:sz="4" w:space="0" w:color="000000"/>
              <w:bottom w:val="single" w:sz="4" w:space="0" w:color="000000"/>
              <w:right w:val="single" w:sz="4" w:space="0" w:color="000000"/>
            </w:tcBorders>
          </w:tcPr>
          <w:p w14:paraId="43B988C3" w14:textId="77777777" w:rsidR="00131815" w:rsidRPr="00102F1C" w:rsidRDefault="00131815" w:rsidP="00131815">
            <w:pPr>
              <w:widowControl w:val="0"/>
              <w:tabs>
                <w:tab w:val="left" w:pos="10206"/>
              </w:tabs>
              <w:jc w:val="center"/>
              <w:rPr>
                <w:rFonts w:eastAsia="Lucida Sans Unicode"/>
                <w:color w:val="000000"/>
                <w:sz w:val="18"/>
                <w:szCs w:val="18"/>
                <w:lang w:eastAsia="en-US" w:bidi="en-US"/>
              </w:rPr>
            </w:pPr>
            <w:r>
              <w:rPr>
                <w:rFonts w:eastAsia="Lucida Sans Unicode"/>
                <w:color w:val="000000"/>
                <w:sz w:val="18"/>
                <w:szCs w:val="18"/>
                <w:lang w:eastAsia="en-US" w:bidi="en-US"/>
              </w:rPr>
              <w:t>3</w:t>
            </w:r>
            <w:r w:rsidRPr="00102F1C">
              <w:rPr>
                <w:rFonts w:eastAsia="Lucida Sans Unicode"/>
                <w:color w:val="000000"/>
                <w:sz w:val="18"/>
                <w:szCs w:val="18"/>
                <w:lang w:eastAsia="en-US" w:bidi="en-US"/>
              </w:rPr>
              <w:t>,0</w:t>
            </w:r>
          </w:p>
        </w:tc>
      </w:tr>
      <w:tr w:rsidR="00131815" w:rsidRPr="00102F1C" w14:paraId="35447B83" w14:textId="77777777" w:rsidTr="00131815">
        <w:trPr>
          <w:gridBefore w:val="1"/>
          <w:wBefore w:w="20" w:type="dxa"/>
        </w:trPr>
        <w:tc>
          <w:tcPr>
            <w:tcW w:w="709" w:type="dxa"/>
            <w:tcBorders>
              <w:left w:val="single" w:sz="4" w:space="0" w:color="000000"/>
              <w:bottom w:val="single" w:sz="4" w:space="0" w:color="000000"/>
            </w:tcBorders>
          </w:tcPr>
          <w:p w14:paraId="57180C68" w14:textId="77777777" w:rsidR="00131815" w:rsidRPr="00102F1C" w:rsidRDefault="00131815" w:rsidP="00131815">
            <w:pPr>
              <w:widowControl w:val="0"/>
              <w:snapToGrid w:val="0"/>
              <w:rPr>
                <w:rFonts w:eastAsia="Lucida Sans Unicode" w:cs="Tahoma"/>
                <w:color w:val="000000"/>
                <w:sz w:val="18"/>
                <w:szCs w:val="18"/>
                <w:lang w:eastAsia="en-US" w:bidi="en-US"/>
              </w:rPr>
            </w:pPr>
            <w:r>
              <w:rPr>
                <w:rFonts w:eastAsia="Lucida Sans Unicode" w:cs="Tahoma"/>
                <w:color w:val="000000"/>
                <w:sz w:val="18"/>
                <w:szCs w:val="18"/>
                <w:lang w:eastAsia="en-US" w:bidi="en-US"/>
              </w:rPr>
              <w:t>2.5</w:t>
            </w:r>
          </w:p>
        </w:tc>
        <w:tc>
          <w:tcPr>
            <w:tcW w:w="6408" w:type="dxa"/>
            <w:gridSpan w:val="4"/>
            <w:tcBorders>
              <w:left w:val="single" w:sz="4" w:space="0" w:color="000000"/>
              <w:bottom w:val="single" w:sz="4" w:space="0" w:color="000000"/>
            </w:tcBorders>
          </w:tcPr>
          <w:p w14:paraId="50A0D6A2" w14:textId="77777777" w:rsidR="00131815" w:rsidRPr="00102F1C" w:rsidRDefault="00131815" w:rsidP="00131815">
            <w:pPr>
              <w:widowControl w:val="0"/>
              <w:tabs>
                <w:tab w:val="left" w:pos="10206"/>
              </w:tabs>
              <w:rPr>
                <w:rFonts w:eastAsia="Lucida Sans Unicode"/>
                <w:color w:val="000000"/>
                <w:sz w:val="18"/>
                <w:szCs w:val="18"/>
                <w:lang w:eastAsia="en-US" w:bidi="en-US"/>
              </w:rPr>
            </w:pPr>
            <w:r w:rsidRPr="00102F1C">
              <w:rPr>
                <w:rFonts w:eastAsia="Lucida Sans Unicode"/>
                <w:color w:val="000000"/>
                <w:sz w:val="18"/>
                <w:szCs w:val="18"/>
                <w:lang w:eastAsia="en-US" w:bidi="en-US"/>
              </w:rPr>
              <w:t>Зерно, поврежденное и</w:t>
            </w:r>
            <w:r>
              <w:rPr>
                <w:rFonts w:eastAsia="Lucida Sans Unicode"/>
                <w:color w:val="000000"/>
                <w:sz w:val="18"/>
                <w:szCs w:val="18"/>
                <w:lang w:eastAsia="en-US" w:bidi="en-US"/>
              </w:rPr>
              <w:t>скусственной сушкой, % не более</w:t>
            </w:r>
          </w:p>
        </w:tc>
        <w:tc>
          <w:tcPr>
            <w:tcW w:w="1564" w:type="dxa"/>
            <w:tcBorders>
              <w:left w:val="single" w:sz="4" w:space="0" w:color="000000"/>
              <w:bottom w:val="single" w:sz="4" w:space="0" w:color="000000"/>
            </w:tcBorders>
          </w:tcPr>
          <w:p w14:paraId="4556F16C" w14:textId="77777777" w:rsidR="00131815" w:rsidRPr="00102F1C" w:rsidRDefault="00131815" w:rsidP="00131815">
            <w:pPr>
              <w:widowControl w:val="0"/>
              <w:tabs>
                <w:tab w:val="left" w:pos="10206"/>
              </w:tabs>
              <w:rPr>
                <w:rFonts w:eastAsia="Lucida Sans Unicode"/>
                <w:color w:val="000000"/>
                <w:sz w:val="18"/>
                <w:szCs w:val="18"/>
                <w:lang w:eastAsia="en-US" w:bidi="en-US"/>
              </w:rPr>
            </w:pPr>
          </w:p>
        </w:tc>
        <w:tc>
          <w:tcPr>
            <w:tcW w:w="1579" w:type="dxa"/>
            <w:gridSpan w:val="2"/>
            <w:tcBorders>
              <w:left w:val="single" w:sz="4" w:space="0" w:color="000000"/>
              <w:bottom w:val="single" w:sz="4" w:space="0" w:color="000000"/>
              <w:right w:val="single" w:sz="4" w:space="0" w:color="000000"/>
            </w:tcBorders>
          </w:tcPr>
          <w:p w14:paraId="33789DA4" w14:textId="77777777" w:rsidR="00131815" w:rsidRDefault="00131815" w:rsidP="00131815">
            <w:pPr>
              <w:widowControl w:val="0"/>
              <w:tabs>
                <w:tab w:val="left" w:pos="10206"/>
              </w:tabs>
              <w:jc w:val="center"/>
              <w:rPr>
                <w:rFonts w:eastAsia="Lucida Sans Unicode"/>
                <w:color w:val="000000"/>
                <w:sz w:val="18"/>
                <w:szCs w:val="18"/>
                <w:lang w:eastAsia="en-US" w:bidi="en-US"/>
              </w:rPr>
            </w:pPr>
            <w:r w:rsidRPr="00102F1C">
              <w:rPr>
                <w:rFonts w:eastAsia="Lucida Sans Unicode"/>
                <w:color w:val="000000"/>
                <w:sz w:val="18"/>
                <w:szCs w:val="18"/>
                <w:lang w:eastAsia="en-US" w:bidi="en-US"/>
              </w:rPr>
              <w:t>3,0</w:t>
            </w:r>
          </w:p>
        </w:tc>
      </w:tr>
      <w:tr w:rsidR="00131815" w:rsidRPr="00102F1C" w14:paraId="5797EFB3" w14:textId="77777777" w:rsidTr="00131815">
        <w:trPr>
          <w:gridBefore w:val="1"/>
          <w:wBefore w:w="20" w:type="dxa"/>
        </w:trPr>
        <w:tc>
          <w:tcPr>
            <w:tcW w:w="709" w:type="dxa"/>
            <w:tcBorders>
              <w:left w:val="single" w:sz="4" w:space="0" w:color="000000"/>
              <w:bottom w:val="single" w:sz="4" w:space="0" w:color="000000"/>
            </w:tcBorders>
          </w:tcPr>
          <w:p w14:paraId="1F432FC0" w14:textId="77777777" w:rsidR="00131815" w:rsidRPr="00102F1C" w:rsidRDefault="00131815" w:rsidP="00131815">
            <w:pPr>
              <w:widowControl w:val="0"/>
              <w:snapToGrid w:val="0"/>
              <w:rPr>
                <w:rFonts w:eastAsia="Lucida Sans Unicode" w:cs="Tahoma"/>
                <w:color w:val="000000"/>
                <w:sz w:val="18"/>
                <w:szCs w:val="18"/>
                <w:lang w:eastAsia="en-US" w:bidi="en-US"/>
              </w:rPr>
            </w:pPr>
            <w:r>
              <w:rPr>
                <w:rFonts w:eastAsia="Lucida Sans Unicode" w:cs="Tahoma"/>
                <w:color w:val="000000"/>
                <w:sz w:val="18"/>
                <w:szCs w:val="18"/>
                <w:lang w:eastAsia="en-US" w:bidi="en-US"/>
              </w:rPr>
              <w:t>2.6</w:t>
            </w:r>
          </w:p>
        </w:tc>
        <w:tc>
          <w:tcPr>
            <w:tcW w:w="6408" w:type="dxa"/>
            <w:gridSpan w:val="4"/>
            <w:tcBorders>
              <w:left w:val="single" w:sz="4" w:space="0" w:color="000000"/>
              <w:bottom w:val="single" w:sz="4" w:space="0" w:color="000000"/>
            </w:tcBorders>
          </w:tcPr>
          <w:p w14:paraId="6F8BA673" w14:textId="77777777" w:rsidR="00131815" w:rsidRPr="00EE0784" w:rsidRDefault="00131815" w:rsidP="00131815">
            <w:pPr>
              <w:widowControl w:val="0"/>
              <w:tabs>
                <w:tab w:val="left" w:pos="10206"/>
              </w:tabs>
              <w:rPr>
                <w:rFonts w:eastAsia="Lucida Sans Unicode"/>
                <w:color w:val="FF0000"/>
                <w:sz w:val="18"/>
                <w:szCs w:val="18"/>
                <w:lang w:eastAsia="en-US" w:bidi="en-US"/>
              </w:rPr>
            </w:pPr>
            <w:r w:rsidRPr="00102F1C">
              <w:rPr>
                <w:rFonts w:eastAsia="Lucida Sans Unicode"/>
                <w:color w:val="000000"/>
                <w:sz w:val="18"/>
                <w:szCs w:val="18"/>
                <w:lang w:eastAsia="en-US" w:bidi="en-US"/>
              </w:rPr>
              <w:t>Натура, г/л, не менее</w:t>
            </w:r>
          </w:p>
        </w:tc>
        <w:tc>
          <w:tcPr>
            <w:tcW w:w="1564" w:type="dxa"/>
            <w:tcBorders>
              <w:left w:val="single" w:sz="4" w:space="0" w:color="000000"/>
              <w:bottom w:val="single" w:sz="4" w:space="0" w:color="000000"/>
            </w:tcBorders>
          </w:tcPr>
          <w:p w14:paraId="5B7D717A" w14:textId="77777777" w:rsidR="00131815" w:rsidRPr="00102F1C" w:rsidRDefault="00131815" w:rsidP="00131815">
            <w:pPr>
              <w:widowControl w:val="0"/>
              <w:tabs>
                <w:tab w:val="left" w:pos="10206"/>
              </w:tabs>
              <w:rPr>
                <w:rFonts w:eastAsia="Lucida Sans Unicode"/>
                <w:color w:val="000000"/>
                <w:sz w:val="18"/>
                <w:szCs w:val="18"/>
                <w:lang w:eastAsia="en-US" w:bidi="en-US"/>
              </w:rPr>
            </w:pPr>
            <w:r>
              <w:rPr>
                <w:rFonts w:eastAsia="Lucida Sans Unicode"/>
                <w:color w:val="000000"/>
                <w:sz w:val="18"/>
                <w:szCs w:val="18"/>
                <w:lang w:eastAsia="en-US" w:bidi="en-US"/>
              </w:rPr>
              <w:t>ГОСТ 10840</w:t>
            </w:r>
          </w:p>
        </w:tc>
        <w:tc>
          <w:tcPr>
            <w:tcW w:w="1579" w:type="dxa"/>
            <w:gridSpan w:val="2"/>
            <w:tcBorders>
              <w:left w:val="single" w:sz="4" w:space="0" w:color="000000"/>
              <w:bottom w:val="single" w:sz="4" w:space="0" w:color="000000"/>
              <w:right w:val="single" w:sz="4" w:space="0" w:color="000000"/>
            </w:tcBorders>
          </w:tcPr>
          <w:p w14:paraId="76773E24" w14:textId="77777777" w:rsidR="00131815" w:rsidRPr="00EE0784" w:rsidRDefault="00131815" w:rsidP="00131815">
            <w:pPr>
              <w:widowControl w:val="0"/>
              <w:tabs>
                <w:tab w:val="left" w:pos="10206"/>
              </w:tabs>
              <w:jc w:val="center"/>
              <w:rPr>
                <w:rFonts w:eastAsia="Lucida Sans Unicode"/>
                <w:color w:val="000000"/>
                <w:sz w:val="18"/>
                <w:szCs w:val="18"/>
                <w:lang w:eastAsia="en-US" w:bidi="en-US"/>
              </w:rPr>
            </w:pPr>
            <w:r>
              <w:rPr>
                <w:rFonts w:eastAsia="Lucida Sans Unicode"/>
                <w:color w:val="000000"/>
                <w:sz w:val="18"/>
                <w:szCs w:val="18"/>
                <w:lang w:eastAsia="en-US" w:bidi="en-US"/>
              </w:rPr>
              <w:t>65</w:t>
            </w:r>
            <w:r w:rsidRPr="00102F1C">
              <w:rPr>
                <w:rFonts w:eastAsia="Lucida Sans Unicode"/>
                <w:color w:val="000000"/>
                <w:sz w:val="18"/>
                <w:szCs w:val="18"/>
                <w:lang w:eastAsia="en-US" w:bidi="en-US"/>
              </w:rPr>
              <w:t>0</w:t>
            </w:r>
          </w:p>
        </w:tc>
      </w:tr>
      <w:tr w:rsidR="00131815" w:rsidRPr="00102F1C" w14:paraId="521994A9" w14:textId="77777777" w:rsidTr="00131815">
        <w:trPr>
          <w:gridBefore w:val="1"/>
          <w:wBefore w:w="20" w:type="dxa"/>
        </w:trPr>
        <w:tc>
          <w:tcPr>
            <w:tcW w:w="709" w:type="dxa"/>
            <w:tcBorders>
              <w:left w:val="single" w:sz="4" w:space="0" w:color="000000"/>
              <w:bottom w:val="single" w:sz="4" w:space="0" w:color="000000"/>
            </w:tcBorders>
          </w:tcPr>
          <w:p w14:paraId="7AD39358" w14:textId="77777777" w:rsidR="00131815" w:rsidRPr="00102F1C" w:rsidRDefault="00131815" w:rsidP="00131815">
            <w:pPr>
              <w:widowControl w:val="0"/>
              <w:snapToGrid w:val="0"/>
              <w:rPr>
                <w:rFonts w:eastAsia="Lucida Sans Unicode" w:cs="Tahoma"/>
                <w:color w:val="000000"/>
                <w:sz w:val="18"/>
                <w:szCs w:val="18"/>
                <w:lang w:eastAsia="en-US" w:bidi="en-US"/>
              </w:rPr>
            </w:pPr>
            <w:r>
              <w:rPr>
                <w:rFonts w:eastAsia="Lucida Sans Unicode" w:cs="Tahoma"/>
                <w:color w:val="000000"/>
                <w:sz w:val="18"/>
                <w:szCs w:val="18"/>
                <w:lang w:eastAsia="en-US" w:bidi="en-US"/>
              </w:rPr>
              <w:t>2.7</w:t>
            </w:r>
          </w:p>
        </w:tc>
        <w:tc>
          <w:tcPr>
            <w:tcW w:w="6408" w:type="dxa"/>
            <w:gridSpan w:val="4"/>
            <w:tcBorders>
              <w:left w:val="single" w:sz="4" w:space="0" w:color="000000"/>
              <w:bottom w:val="single" w:sz="4" w:space="0" w:color="000000"/>
            </w:tcBorders>
          </w:tcPr>
          <w:p w14:paraId="21C897B3" w14:textId="77777777" w:rsidR="00131815" w:rsidRPr="00102F1C" w:rsidRDefault="00131815" w:rsidP="00131815">
            <w:pPr>
              <w:widowControl w:val="0"/>
              <w:tabs>
                <w:tab w:val="left" w:pos="10206"/>
              </w:tabs>
              <w:rPr>
                <w:rFonts w:eastAsia="Lucida Sans Unicode"/>
                <w:color w:val="000000"/>
                <w:sz w:val="18"/>
                <w:szCs w:val="18"/>
                <w:lang w:eastAsia="en-US" w:bidi="en-US"/>
              </w:rPr>
            </w:pPr>
            <w:r w:rsidRPr="00102F1C">
              <w:rPr>
                <w:rFonts w:eastAsia="Lucida Sans Unicode"/>
                <w:color w:val="000000"/>
                <w:sz w:val="18"/>
                <w:szCs w:val="18"/>
                <w:lang w:eastAsia="en-US" w:bidi="en-US"/>
              </w:rPr>
              <w:t>Содержание крахмала, %, не менее</w:t>
            </w:r>
          </w:p>
        </w:tc>
        <w:tc>
          <w:tcPr>
            <w:tcW w:w="1564" w:type="dxa"/>
            <w:tcBorders>
              <w:left w:val="single" w:sz="4" w:space="0" w:color="000000"/>
              <w:bottom w:val="single" w:sz="4" w:space="0" w:color="000000"/>
            </w:tcBorders>
          </w:tcPr>
          <w:p w14:paraId="277063E7" w14:textId="77777777" w:rsidR="00131815" w:rsidRPr="00102F1C" w:rsidRDefault="00131815" w:rsidP="00131815">
            <w:pPr>
              <w:widowControl w:val="0"/>
              <w:tabs>
                <w:tab w:val="left" w:pos="10206"/>
              </w:tabs>
              <w:rPr>
                <w:rFonts w:eastAsia="Lucida Sans Unicode"/>
                <w:color w:val="000000"/>
                <w:sz w:val="18"/>
                <w:szCs w:val="18"/>
                <w:lang w:eastAsia="en-US" w:bidi="en-US"/>
              </w:rPr>
            </w:pPr>
          </w:p>
        </w:tc>
        <w:tc>
          <w:tcPr>
            <w:tcW w:w="1579" w:type="dxa"/>
            <w:gridSpan w:val="2"/>
            <w:tcBorders>
              <w:left w:val="single" w:sz="4" w:space="0" w:color="000000"/>
              <w:bottom w:val="single" w:sz="4" w:space="0" w:color="000000"/>
              <w:right w:val="single" w:sz="4" w:space="0" w:color="000000"/>
            </w:tcBorders>
          </w:tcPr>
          <w:p w14:paraId="1DB55F66" w14:textId="77777777" w:rsidR="00131815" w:rsidRPr="00102F1C" w:rsidRDefault="00131815" w:rsidP="00131815">
            <w:pPr>
              <w:widowControl w:val="0"/>
              <w:tabs>
                <w:tab w:val="left" w:pos="10206"/>
              </w:tabs>
              <w:jc w:val="center"/>
              <w:rPr>
                <w:rFonts w:eastAsia="Lucida Sans Unicode"/>
                <w:color w:val="000000"/>
                <w:sz w:val="18"/>
                <w:szCs w:val="18"/>
                <w:lang w:eastAsia="en-US" w:bidi="en-US"/>
              </w:rPr>
            </w:pPr>
            <w:r w:rsidRPr="00102F1C">
              <w:rPr>
                <w:rFonts w:eastAsia="Lucida Sans Unicode"/>
                <w:color w:val="000000"/>
                <w:sz w:val="18"/>
                <w:szCs w:val="18"/>
                <w:lang w:eastAsia="en-US" w:bidi="en-US"/>
              </w:rPr>
              <w:t>67,0</w:t>
            </w:r>
          </w:p>
        </w:tc>
      </w:tr>
      <w:tr w:rsidR="00131815" w:rsidRPr="00102F1C" w14:paraId="0FB4999B" w14:textId="77777777" w:rsidTr="00131815">
        <w:trPr>
          <w:gridBefore w:val="1"/>
          <w:wBefore w:w="20" w:type="dxa"/>
        </w:trPr>
        <w:tc>
          <w:tcPr>
            <w:tcW w:w="709" w:type="dxa"/>
            <w:tcBorders>
              <w:left w:val="single" w:sz="4" w:space="0" w:color="000000"/>
              <w:bottom w:val="single" w:sz="4" w:space="0" w:color="000000"/>
            </w:tcBorders>
          </w:tcPr>
          <w:p w14:paraId="3A68F19C" w14:textId="77777777" w:rsidR="00131815" w:rsidRPr="00102F1C" w:rsidRDefault="00131815" w:rsidP="00131815">
            <w:pPr>
              <w:widowControl w:val="0"/>
              <w:snapToGrid w:val="0"/>
              <w:rPr>
                <w:rFonts w:eastAsia="Lucida Sans Unicode" w:cs="Tahoma"/>
                <w:color w:val="000000"/>
                <w:sz w:val="18"/>
                <w:szCs w:val="18"/>
                <w:lang w:eastAsia="en-US" w:bidi="en-US"/>
              </w:rPr>
            </w:pPr>
            <w:r>
              <w:rPr>
                <w:rFonts w:eastAsia="Lucida Sans Unicode" w:cs="Tahoma"/>
                <w:color w:val="000000"/>
                <w:sz w:val="18"/>
                <w:szCs w:val="18"/>
                <w:lang w:eastAsia="en-US" w:bidi="en-US"/>
              </w:rPr>
              <w:t>2.8</w:t>
            </w:r>
          </w:p>
        </w:tc>
        <w:tc>
          <w:tcPr>
            <w:tcW w:w="6408" w:type="dxa"/>
            <w:gridSpan w:val="4"/>
            <w:tcBorders>
              <w:left w:val="single" w:sz="4" w:space="0" w:color="000000"/>
              <w:bottom w:val="single" w:sz="4" w:space="0" w:color="000000"/>
            </w:tcBorders>
          </w:tcPr>
          <w:p w14:paraId="6709BBD2" w14:textId="77777777" w:rsidR="00131815" w:rsidRPr="00102F1C" w:rsidRDefault="00131815" w:rsidP="00131815">
            <w:pPr>
              <w:widowControl w:val="0"/>
              <w:tabs>
                <w:tab w:val="left" w:pos="10206"/>
              </w:tabs>
              <w:rPr>
                <w:rFonts w:eastAsia="Lucida Sans Unicode"/>
                <w:color w:val="000000"/>
                <w:sz w:val="18"/>
                <w:szCs w:val="18"/>
                <w:lang w:eastAsia="en-US" w:bidi="en-US"/>
              </w:rPr>
            </w:pPr>
            <w:r w:rsidRPr="00102F1C">
              <w:rPr>
                <w:rFonts w:eastAsia="Lucida Sans Unicode"/>
                <w:color w:val="000000"/>
                <w:sz w:val="18"/>
                <w:szCs w:val="18"/>
                <w:lang w:eastAsia="en-US" w:bidi="en-US"/>
              </w:rPr>
              <w:t>Содержание жира, %, не менее %</w:t>
            </w:r>
          </w:p>
        </w:tc>
        <w:tc>
          <w:tcPr>
            <w:tcW w:w="1564" w:type="dxa"/>
            <w:tcBorders>
              <w:left w:val="single" w:sz="4" w:space="0" w:color="000000"/>
              <w:bottom w:val="single" w:sz="4" w:space="0" w:color="000000"/>
            </w:tcBorders>
          </w:tcPr>
          <w:p w14:paraId="7B77526F" w14:textId="77777777" w:rsidR="00131815" w:rsidRPr="00102F1C" w:rsidRDefault="00131815" w:rsidP="00131815">
            <w:pPr>
              <w:widowControl w:val="0"/>
              <w:tabs>
                <w:tab w:val="left" w:pos="10206"/>
              </w:tabs>
              <w:rPr>
                <w:rFonts w:eastAsia="Lucida Sans Unicode"/>
                <w:color w:val="000000"/>
                <w:sz w:val="18"/>
                <w:szCs w:val="18"/>
                <w:lang w:eastAsia="en-US" w:bidi="en-US"/>
              </w:rPr>
            </w:pPr>
          </w:p>
        </w:tc>
        <w:tc>
          <w:tcPr>
            <w:tcW w:w="1579" w:type="dxa"/>
            <w:gridSpan w:val="2"/>
            <w:tcBorders>
              <w:left w:val="single" w:sz="4" w:space="0" w:color="000000"/>
              <w:bottom w:val="single" w:sz="4" w:space="0" w:color="000000"/>
              <w:right w:val="single" w:sz="4" w:space="0" w:color="000000"/>
            </w:tcBorders>
          </w:tcPr>
          <w:p w14:paraId="2BA262CA" w14:textId="77777777" w:rsidR="00131815" w:rsidRPr="00102F1C" w:rsidRDefault="00131815" w:rsidP="00131815">
            <w:pPr>
              <w:widowControl w:val="0"/>
              <w:tabs>
                <w:tab w:val="left" w:pos="10206"/>
              </w:tabs>
              <w:jc w:val="center"/>
              <w:rPr>
                <w:rFonts w:eastAsia="Lucida Sans Unicode"/>
                <w:color w:val="000000"/>
                <w:sz w:val="18"/>
                <w:szCs w:val="18"/>
                <w:lang w:eastAsia="en-US" w:bidi="en-US"/>
              </w:rPr>
            </w:pPr>
            <w:r w:rsidRPr="00102F1C">
              <w:rPr>
                <w:rFonts w:eastAsia="Lucida Sans Unicode"/>
                <w:color w:val="000000"/>
                <w:sz w:val="18"/>
                <w:szCs w:val="18"/>
                <w:lang w:eastAsia="en-US" w:bidi="en-US"/>
              </w:rPr>
              <w:t>3,5</w:t>
            </w:r>
          </w:p>
        </w:tc>
      </w:tr>
      <w:tr w:rsidR="00131815" w:rsidRPr="00102F1C" w14:paraId="24DD0042" w14:textId="77777777" w:rsidTr="00131815">
        <w:trPr>
          <w:gridBefore w:val="1"/>
          <w:wBefore w:w="20" w:type="dxa"/>
        </w:trPr>
        <w:tc>
          <w:tcPr>
            <w:tcW w:w="709" w:type="dxa"/>
            <w:tcBorders>
              <w:left w:val="single" w:sz="4" w:space="0" w:color="000000"/>
              <w:bottom w:val="single" w:sz="4" w:space="0" w:color="000000"/>
            </w:tcBorders>
          </w:tcPr>
          <w:p w14:paraId="1E7587F5" w14:textId="77777777" w:rsidR="00131815" w:rsidRPr="00102F1C" w:rsidRDefault="00131815" w:rsidP="00131815">
            <w:pPr>
              <w:widowControl w:val="0"/>
              <w:snapToGrid w:val="0"/>
              <w:rPr>
                <w:rFonts w:eastAsia="Lucida Sans Unicode" w:cs="Tahoma"/>
                <w:color w:val="000000"/>
                <w:sz w:val="18"/>
                <w:szCs w:val="18"/>
                <w:lang w:eastAsia="en-US" w:bidi="en-US"/>
              </w:rPr>
            </w:pPr>
            <w:r>
              <w:rPr>
                <w:rFonts w:eastAsia="Lucida Sans Unicode" w:cs="Tahoma"/>
                <w:color w:val="000000"/>
                <w:sz w:val="18"/>
                <w:szCs w:val="18"/>
                <w:lang w:eastAsia="en-US" w:bidi="en-US"/>
              </w:rPr>
              <w:t>2.9</w:t>
            </w:r>
          </w:p>
        </w:tc>
        <w:tc>
          <w:tcPr>
            <w:tcW w:w="6408" w:type="dxa"/>
            <w:gridSpan w:val="4"/>
            <w:tcBorders>
              <w:left w:val="single" w:sz="4" w:space="0" w:color="000000"/>
              <w:bottom w:val="single" w:sz="4" w:space="0" w:color="auto"/>
            </w:tcBorders>
          </w:tcPr>
          <w:p w14:paraId="1DED81C5" w14:textId="77777777" w:rsidR="00131815" w:rsidRPr="00102F1C" w:rsidRDefault="00131815" w:rsidP="00131815">
            <w:pPr>
              <w:widowControl w:val="0"/>
              <w:tabs>
                <w:tab w:val="left" w:pos="10206"/>
              </w:tabs>
              <w:rPr>
                <w:rFonts w:eastAsia="Lucida Sans Unicode"/>
                <w:color w:val="000000"/>
                <w:sz w:val="18"/>
                <w:szCs w:val="18"/>
                <w:lang w:eastAsia="en-US" w:bidi="en-US"/>
              </w:rPr>
            </w:pPr>
            <w:r w:rsidRPr="00102F1C">
              <w:rPr>
                <w:rFonts w:eastAsia="Lucida Sans Unicode"/>
                <w:color w:val="000000"/>
                <w:sz w:val="18"/>
                <w:szCs w:val="18"/>
                <w:lang w:eastAsia="en-US" w:bidi="en-US"/>
              </w:rPr>
              <w:t>Содержание протеина, %, не менее</w:t>
            </w:r>
          </w:p>
        </w:tc>
        <w:tc>
          <w:tcPr>
            <w:tcW w:w="1564" w:type="dxa"/>
            <w:tcBorders>
              <w:left w:val="single" w:sz="4" w:space="0" w:color="000000"/>
              <w:bottom w:val="single" w:sz="4" w:space="0" w:color="auto"/>
            </w:tcBorders>
          </w:tcPr>
          <w:p w14:paraId="3B982C26" w14:textId="77777777" w:rsidR="00131815" w:rsidRPr="00102F1C" w:rsidRDefault="00131815" w:rsidP="00131815">
            <w:pPr>
              <w:widowControl w:val="0"/>
              <w:tabs>
                <w:tab w:val="left" w:pos="10206"/>
              </w:tabs>
              <w:rPr>
                <w:rFonts w:eastAsia="Lucida Sans Unicode"/>
                <w:color w:val="000000"/>
                <w:sz w:val="18"/>
                <w:szCs w:val="18"/>
                <w:lang w:eastAsia="en-US" w:bidi="en-US"/>
              </w:rPr>
            </w:pPr>
          </w:p>
        </w:tc>
        <w:tc>
          <w:tcPr>
            <w:tcW w:w="1579" w:type="dxa"/>
            <w:gridSpan w:val="2"/>
            <w:tcBorders>
              <w:left w:val="single" w:sz="4" w:space="0" w:color="000000"/>
              <w:bottom w:val="single" w:sz="4" w:space="0" w:color="auto"/>
              <w:right w:val="single" w:sz="4" w:space="0" w:color="000000"/>
            </w:tcBorders>
          </w:tcPr>
          <w:p w14:paraId="57E26F84" w14:textId="77777777" w:rsidR="00131815" w:rsidRPr="00102F1C" w:rsidRDefault="00131815" w:rsidP="00131815">
            <w:pPr>
              <w:widowControl w:val="0"/>
              <w:tabs>
                <w:tab w:val="left" w:pos="10206"/>
              </w:tabs>
              <w:jc w:val="center"/>
              <w:rPr>
                <w:rFonts w:eastAsia="Lucida Sans Unicode"/>
                <w:color w:val="000000"/>
                <w:sz w:val="18"/>
                <w:szCs w:val="18"/>
                <w:lang w:eastAsia="en-US" w:bidi="en-US"/>
              </w:rPr>
            </w:pPr>
            <w:r>
              <w:rPr>
                <w:rFonts w:eastAsia="Lucida Sans Unicode"/>
                <w:color w:val="000000"/>
                <w:sz w:val="18"/>
                <w:szCs w:val="18"/>
                <w:lang w:eastAsia="en-US" w:bidi="en-US"/>
              </w:rPr>
              <w:t>7,0</w:t>
            </w:r>
          </w:p>
        </w:tc>
      </w:tr>
      <w:tr w:rsidR="00131815" w:rsidRPr="00102F1C" w14:paraId="73C7A59F" w14:textId="77777777" w:rsidTr="00131815">
        <w:trPr>
          <w:gridBefore w:val="1"/>
          <w:wBefore w:w="20" w:type="dxa"/>
        </w:trPr>
        <w:tc>
          <w:tcPr>
            <w:tcW w:w="709" w:type="dxa"/>
            <w:tcBorders>
              <w:left w:val="single" w:sz="4" w:space="0" w:color="000000"/>
              <w:bottom w:val="single" w:sz="4" w:space="0" w:color="000000"/>
              <w:right w:val="single" w:sz="4" w:space="0" w:color="auto"/>
            </w:tcBorders>
          </w:tcPr>
          <w:p w14:paraId="4D5FADA1" w14:textId="77777777" w:rsidR="00131815" w:rsidRPr="00427B2A" w:rsidRDefault="00131815" w:rsidP="00131815">
            <w:pPr>
              <w:widowControl w:val="0"/>
              <w:snapToGrid w:val="0"/>
              <w:rPr>
                <w:rFonts w:eastAsia="Lucida Sans Unicode" w:cs="Tahoma"/>
                <w:b/>
                <w:color w:val="000000"/>
                <w:sz w:val="18"/>
                <w:szCs w:val="18"/>
                <w:lang w:eastAsia="en-US" w:bidi="en-US"/>
              </w:rPr>
            </w:pPr>
            <w:r w:rsidRPr="00427B2A">
              <w:rPr>
                <w:rFonts w:eastAsia="Lucida Sans Unicode" w:cs="Tahoma"/>
                <w:b/>
                <w:color w:val="000000"/>
                <w:sz w:val="18"/>
                <w:szCs w:val="18"/>
                <w:lang w:eastAsia="en-US" w:bidi="en-US"/>
              </w:rPr>
              <w:t>3</w:t>
            </w:r>
          </w:p>
        </w:tc>
        <w:tc>
          <w:tcPr>
            <w:tcW w:w="6408" w:type="dxa"/>
            <w:gridSpan w:val="4"/>
            <w:tcBorders>
              <w:top w:val="single" w:sz="4" w:space="0" w:color="auto"/>
              <w:left w:val="single" w:sz="4" w:space="0" w:color="auto"/>
              <w:bottom w:val="single" w:sz="4" w:space="0" w:color="auto"/>
              <w:right w:val="single" w:sz="4" w:space="0" w:color="auto"/>
            </w:tcBorders>
          </w:tcPr>
          <w:p w14:paraId="6A94E888" w14:textId="77777777" w:rsidR="00131815" w:rsidRPr="00102F1C" w:rsidRDefault="00131815" w:rsidP="00131815">
            <w:pPr>
              <w:widowControl w:val="0"/>
              <w:tabs>
                <w:tab w:val="left" w:pos="10206"/>
              </w:tabs>
              <w:rPr>
                <w:rFonts w:eastAsia="Lucida Sans Unicode"/>
                <w:color w:val="000000"/>
                <w:sz w:val="18"/>
                <w:szCs w:val="18"/>
                <w:lang w:eastAsia="en-US" w:bidi="en-US"/>
              </w:rPr>
            </w:pPr>
            <w:r w:rsidRPr="00102F1C">
              <w:rPr>
                <w:rFonts w:eastAsia="Lucida Sans Unicode"/>
                <w:b/>
                <w:color w:val="000000"/>
                <w:sz w:val="18"/>
                <w:szCs w:val="18"/>
                <w:lang w:eastAsia="en-US" w:bidi="en-US"/>
              </w:rPr>
              <w:t>Показатели безопасности</w:t>
            </w:r>
            <w:r w:rsidRPr="00102F1C">
              <w:rPr>
                <w:rFonts w:eastAsia="Lucida Sans Unicode"/>
                <w:color w:val="000000"/>
                <w:sz w:val="18"/>
                <w:szCs w:val="18"/>
                <w:lang w:eastAsia="en-US" w:bidi="en-US"/>
              </w:rPr>
              <w:t xml:space="preserve">: токсические элементы, пестициды, радионуклиды, </w:t>
            </w:r>
            <w:proofErr w:type="spellStart"/>
            <w:r w:rsidRPr="00102F1C">
              <w:rPr>
                <w:rFonts w:eastAsia="Lucida Sans Unicode"/>
                <w:color w:val="000000"/>
                <w:sz w:val="18"/>
                <w:szCs w:val="18"/>
                <w:lang w:eastAsia="en-US" w:bidi="en-US"/>
              </w:rPr>
              <w:t>микотоксины</w:t>
            </w:r>
            <w:proofErr w:type="spellEnd"/>
            <w:r w:rsidRPr="00102F1C">
              <w:rPr>
                <w:rFonts w:eastAsia="Lucida Sans Unicode"/>
                <w:color w:val="000000"/>
                <w:sz w:val="18"/>
                <w:szCs w:val="18"/>
                <w:lang w:eastAsia="en-US" w:bidi="en-US"/>
              </w:rPr>
              <w:t>, материалы являющиеся производными ГМО согласно ТР ТС 015/2011</w:t>
            </w:r>
          </w:p>
        </w:tc>
        <w:tc>
          <w:tcPr>
            <w:tcW w:w="1564" w:type="dxa"/>
            <w:tcBorders>
              <w:top w:val="single" w:sz="4" w:space="0" w:color="auto"/>
              <w:left w:val="single" w:sz="4" w:space="0" w:color="auto"/>
              <w:bottom w:val="single" w:sz="4" w:space="0" w:color="auto"/>
              <w:right w:val="single" w:sz="4" w:space="0" w:color="auto"/>
            </w:tcBorders>
          </w:tcPr>
          <w:p w14:paraId="6DA98A96" w14:textId="77777777" w:rsidR="00131815" w:rsidRPr="00102F1C" w:rsidRDefault="00131815" w:rsidP="00131815">
            <w:pPr>
              <w:widowControl w:val="0"/>
              <w:tabs>
                <w:tab w:val="left" w:pos="10206"/>
              </w:tabs>
              <w:rPr>
                <w:rFonts w:eastAsia="Lucida Sans Unicode"/>
                <w:color w:val="000000"/>
                <w:sz w:val="18"/>
                <w:szCs w:val="18"/>
                <w:lang w:eastAsia="en-US" w:bidi="en-US"/>
              </w:rPr>
            </w:pPr>
          </w:p>
        </w:tc>
        <w:tc>
          <w:tcPr>
            <w:tcW w:w="1579" w:type="dxa"/>
            <w:gridSpan w:val="2"/>
            <w:tcBorders>
              <w:top w:val="single" w:sz="4" w:space="0" w:color="auto"/>
              <w:left w:val="single" w:sz="4" w:space="0" w:color="auto"/>
              <w:bottom w:val="single" w:sz="4" w:space="0" w:color="auto"/>
              <w:right w:val="single" w:sz="4" w:space="0" w:color="auto"/>
            </w:tcBorders>
          </w:tcPr>
          <w:p w14:paraId="1C368CE3" w14:textId="77777777" w:rsidR="00131815" w:rsidRPr="00102F1C" w:rsidRDefault="00131815" w:rsidP="00131815">
            <w:pPr>
              <w:widowControl w:val="0"/>
              <w:tabs>
                <w:tab w:val="left" w:pos="10206"/>
              </w:tabs>
              <w:jc w:val="center"/>
              <w:rPr>
                <w:rFonts w:eastAsia="Lucida Sans Unicode"/>
                <w:color w:val="000000"/>
                <w:sz w:val="18"/>
                <w:szCs w:val="18"/>
                <w:lang w:eastAsia="en-US" w:bidi="en-US"/>
              </w:rPr>
            </w:pPr>
          </w:p>
        </w:tc>
      </w:tr>
      <w:tr w:rsidR="00131815" w:rsidRPr="00102F1C" w14:paraId="7A3D6C50" w14:textId="77777777" w:rsidTr="00131815">
        <w:trPr>
          <w:gridBefore w:val="1"/>
          <w:wBefore w:w="20" w:type="dxa"/>
        </w:trPr>
        <w:tc>
          <w:tcPr>
            <w:tcW w:w="709" w:type="dxa"/>
            <w:tcBorders>
              <w:left w:val="single" w:sz="4" w:space="0" w:color="000000"/>
              <w:bottom w:val="single" w:sz="4" w:space="0" w:color="000000"/>
            </w:tcBorders>
          </w:tcPr>
          <w:p w14:paraId="4D29B7B4" w14:textId="77777777" w:rsidR="00131815" w:rsidRPr="00427B2A" w:rsidRDefault="00131815" w:rsidP="00131815">
            <w:pPr>
              <w:widowControl w:val="0"/>
              <w:snapToGrid w:val="0"/>
              <w:rPr>
                <w:rFonts w:eastAsia="Lucida Sans Unicode" w:cs="Tahoma"/>
                <w:b/>
                <w:color w:val="000000"/>
                <w:sz w:val="18"/>
                <w:szCs w:val="18"/>
                <w:lang w:eastAsia="en-US" w:bidi="en-US"/>
              </w:rPr>
            </w:pPr>
            <w:r w:rsidRPr="00427B2A">
              <w:rPr>
                <w:rFonts w:eastAsia="Lucida Sans Unicode" w:cs="Tahoma"/>
                <w:b/>
                <w:color w:val="000000"/>
                <w:sz w:val="18"/>
                <w:szCs w:val="18"/>
                <w:lang w:eastAsia="en-US" w:bidi="en-US"/>
              </w:rPr>
              <w:t>4</w:t>
            </w:r>
          </w:p>
        </w:tc>
        <w:tc>
          <w:tcPr>
            <w:tcW w:w="9551" w:type="dxa"/>
            <w:gridSpan w:val="7"/>
            <w:tcBorders>
              <w:top w:val="single" w:sz="4" w:space="0" w:color="auto"/>
              <w:left w:val="single" w:sz="4" w:space="0" w:color="000000"/>
              <w:bottom w:val="single" w:sz="4" w:space="0" w:color="000000"/>
              <w:right w:val="single" w:sz="4" w:space="0" w:color="000000"/>
            </w:tcBorders>
          </w:tcPr>
          <w:p w14:paraId="54794071" w14:textId="77777777" w:rsidR="00131815" w:rsidRPr="008E6D65" w:rsidRDefault="00131815" w:rsidP="00131815">
            <w:pPr>
              <w:widowControl w:val="0"/>
              <w:tabs>
                <w:tab w:val="left" w:pos="10206"/>
              </w:tabs>
              <w:rPr>
                <w:rFonts w:eastAsia="Lucida Sans Unicode"/>
                <w:color w:val="000000"/>
                <w:sz w:val="18"/>
                <w:szCs w:val="18"/>
                <w:lang w:eastAsia="en-US" w:bidi="en-US"/>
              </w:rPr>
            </w:pPr>
            <w:r w:rsidRPr="00102F1C">
              <w:rPr>
                <w:rFonts w:eastAsia="Lucida Sans Unicode"/>
                <w:b/>
                <w:color w:val="000000"/>
                <w:sz w:val="18"/>
                <w:szCs w:val="18"/>
                <w:lang w:eastAsia="en-US" w:bidi="en-US"/>
              </w:rPr>
              <w:t xml:space="preserve">Подтверждение соответствия зерна: </w:t>
            </w:r>
            <w:r w:rsidRPr="00102F1C">
              <w:rPr>
                <w:rFonts w:eastAsia="Lucida Sans Unicode"/>
                <w:color w:val="000000"/>
                <w:sz w:val="18"/>
                <w:szCs w:val="18"/>
                <w:lang w:eastAsia="en-US" w:bidi="en-US"/>
              </w:rPr>
              <w:t xml:space="preserve">декларация о соответствии </w:t>
            </w:r>
            <w:r>
              <w:rPr>
                <w:rFonts w:eastAsia="Lucida Sans Unicode"/>
                <w:color w:val="000000"/>
                <w:sz w:val="18"/>
                <w:szCs w:val="18"/>
                <w:lang w:eastAsia="en-US" w:bidi="en-US"/>
              </w:rPr>
              <w:t xml:space="preserve">зерна </w:t>
            </w:r>
            <w:r w:rsidRPr="00102F1C">
              <w:rPr>
                <w:rFonts w:eastAsia="Lucida Sans Unicode"/>
                <w:color w:val="000000"/>
                <w:sz w:val="18"/>
                <w:szCs w:val="18"/>
                <w:lang w:eastAsia="en-US" w:bidi="en-US"/>
              </w:rPr>
              <w:t xml:space="preserve">требованиям ТР ТС 015/2011 с протоколами испытаний, </w:t>
            </w:r>
            <w:r w:rsidRPr="009775E9">
              <w:rPr>
                <w:rFonts w:eastAsia="Lucida Sans Unicode"/>
                <w:color w:val="000000"/>
                <w:sz w:val="18"/>
                <w:szCs w:val="18"/>
                <w:lang w:eastAsia="en-US" w:bidi="en-US"/>
              </w:rPr>
              <w:t>чек-лист</w:t>
            </w:r>
            <w:r>
              <w:rPr>
                <w:rFonts w:eastAsia="Lucida Sans Unicode"/>
                <w:color w:val="000000"/>
                <w:sz w:val="18"/>
                <w:szCs w:val="18"/>
                <w:lang w:eastAsia="en-US" w:bidi="en-US"/>
              </w:rPr>
              <w:t xml:space="preserve"> </w:t>
            </w:r>
            <w:r w:rsidRPr="00102F1C">
              <w:rPr>
                <w:rFonts w:eastAsia="Lucida Sans Unicode"/>
                <w:color w:val="000000"/>
                <w:sz w:val="18"/>
                <w:szCs w:val="18"/>
                <w:lang w:eastAsia="en-US" w:bidi="en-US"/>
              </w:rPr>
              <w:t>о применении пестицидов</w:t>
            </w:r>
            <w:r>
              <w:rPr>
                <w:rFonts w:eastAsia="Lucida Sans Unicode"/>
                <w:color w:val="000000"/>
                <w:sz w:val="18"/>
                <w:szCs w:val="18"/>
                <w:lang w:eastAsia="en-US" w:bidi="en-US"/>
              </w:rPr>
              <w:t xml:space="preserve">, </w:t>
            </w:r>
            <w:r w:rsidRPr="009775E9">
              <w:rPr>
                <w:sz w:val="18"/>
                <w:szCs w:val="18"/>
              </w:rPr>
              <w:t>история</w:t>
            </w:r>
            <w:r w:rsidRPr="008E6D65">
              <w:rPr>
                <w:rFonts w:eastAsia="Lucida Sans Unicode"/>
                <w:color w:val="000000"/>
                <w:sz w:val="18"/>
                <w:szCs w:val="18"/>
                <w:lang w:eastAsia="en-US" w:bidi="en-US"/>
              </w:rPr>
              <w:t xml:space="preserve"> трех предыдущи</w:t>
            </w:r>
            <w:r>
              <w:rPr>
                <w:rFonts w:eastAsia="Lucida Sans Unicode"/>
                <w:color w:val="000000"/>
                <w:sz w:val="18"/>
                <w:szCs w:val="18"/>
                <w:lang w:eastAsia="en-US" w:bidi="en-US"/>
              </w:rPr>
              <w:t>х грузов транспортного средства</w:t>
            </w:r>
          </w:p>
          <w:p w14:paraId="4AAA16E7" w14:textId="77777777" w:rsidR="00131815" w:rsidRPr="00102F1C" w:rsidRDefault="00131815" w:rsidP="00131815">
            <w:pPr>
              <w:widowControl w:val="0"/>
              <w:tabs>
                <w:tab w:val="left" w:pos="10206"/>
              </w:tabs>
              <w:rPr>
                <w:rFonts w:eastAsia="Lucida Sans Unicode"/>
                <w:color w:val="000000"/>
                <w:sz w:val="18"/>
                <w:szCs w:val="18"/>
                <w:lang w:eastAsia="en-US" w:bidi="en-US"/>
              </w:rPr>
            </w:pPr>
          </w:p>
        </w:tc>
      </w:tr>
      <w:tr w:rsidR="00131815" w:rsidRPr="00102F1C" w14:paraId="44B69ED7" w14:textId="77777777" w:rsidTr="00131815">
        <w:trPr>
          <w:gridBefore w:val="1"/>
          <w:wBefore w:w="20" w:type="dxa"/>
        </w:trPr>
        <w:tc>
          <w:tcPr>
            <w:tcW w:w="709" w:type="dxa"/>
            <w:tcBorders>
              <w:left w:val="single" w:sz="4" w:space="0" w:color="000000"/>
              <w:bottom w:val="single" w:sz="4" w:space="0" w:color="000000"/>
            </w:tcBorders>
          </w:tcPr>
          <w:p w14:paraId="21713572" w14:textId="77777777" w:rsidR="00131815" w:rsidRPr="00427B2A" w:rsidRDefault="00131815" w:rsidP="00131815">
            <w:pPr>
              <w:widowControl w:val="0"/>
              <w:snapToGrid w:val="0"/>
              <w:rPr>
                <w:rFonts w:eastAsia="Lucida Sans Unicode" w:cs="Tahoma"/>
                <w:b/>
                <w:color w:val="000000"/>
                <w:sz w:val="18"/>
                <w:szCs w:val="18"/>
                <w:lang w:eastAsia="en-US" w:bidi="en-US"/>
              </w:rPr>
            </w:pPr>
            <w:r w:rsidRPr="00427B2A">
              <w:rPr>
                <w:rFonts w:eastAsia="Lucida Sans Unicode" w:cs="Tahoma"/>
                <w:b/>
                <w:color w:val="000000"/>
                <w:sz w:val="18"/>
                <w:szCs w:val="18"/>
                <w:lang w:eastAsia="en-US" w:bidi="en-US"/>
              </w:rPr>
              <w:t>5</w:t>
            </w:r>
          </w:p>
        </w:tc>
        <w:tc>
          <w:tcPr>
            <w:tcW w:w="9551" w:type="dxa"/>
            <w:gridSpan w:val="7"/>
            <w:tcBorders>
              <w:left w:val="single" w:sz="4" w:space="0" w:color="000000"/>
              <w:bottom w:val="single" w:sz="4" w:space="0" w:color="000000"/>
              <w:right w:val="single" w:sz="4" w:space="0" w:color="000000"/>
            </w:tcBorders>
          </w:tcPr>
          <w:p w14:paraId="0F1C1DF9" w14:textId="77777777" w:rsidR="00131815" w:rsidRPr="00102F1C" w:rsidRDefault="00131815" w:rsidP="00131815">
            <w:pPr>
              <w:widowControl w:val="0"/>
              <w:tabs>
                <w:tab w:val="left" w:pos="10206"/>
              </w:tabs>
              <w:rPr>
                <w:rFonts w:eastAsia="Lucida Sans Unicode"/>
                <w:b/>
                <w:color w:val="000000"/>
                <w:sz w:val="18"/>
                <w:szCs w:val="18"/>
                <w:lang w:eastAsia="en-US" w:bidi="en-US"/>
              </w:rPr>
            </w:pPr>
            <w:r>
              <w:rPr>
                <w:rFonts w:eastAsia="Lucida Sans Unicode"/>
                <w:b/>
                <w:color w:val="000000"/>
                <w:sz w:val="18"/>
                <w:szCs w:val="18"/>
                <w:lang w:eastAsia="en-US" w:bidi="en-US"/>
              </w:rPr>
              <w:t>В зерне не допускается наличие ГМО</w:t>
            </w:r>
          </w:p>
        </w:tc>
      </w:tr>
      <w:tr w:rsidR="00131815" w:rsidRPr="00856981" w14:paraId="3D1494BB" w14:textId="77777777" w:rsidTr="00131815">
        <w:trPr>
          <w:gridAfter w:val="1"/>
          <w:wAfter w:w="1407" w:type="dxa"/>
          <w:trHeight w:val="138"/>
        </w:trPr>
        <w:tc>
          <w:tcPr>
            <w:tcW w:w="5145" w:type="dxa"/>
            <w:gridSpan w:val="5"/>
          </w:tcPr>
          <w:p w14:paraId="2CF87F97" w14:textId="77777777" w:rsidR="00131815" w:rsidRPr="00856981" w:rsidRDefault="00131815" w:rsidP="00131815">
            <w:pPr>
              <w:shd w:val="clear" w:color="auto" w:fill="FFFFFF"/>
              <w:spacing w:line="230" w:lineRule="exact"/>
              <w:jc w:val="both"/>
              <w:rPr>
                <w:b/>
                <w:sz w:val="20"/>
                <w:szCs w:val="20"/>
                <w:u w:val="single"/>
              </w:rPr>
            </w:pPr>
            <w:r w:rsidRPr="00856981">
              <w:rPr>
                <w:b/>
                <w:sz w:val="20"/>
                <w:szCs w:val="20"/>
                <w:u w:val="single"/>
              </w:rPr>
              <w:t>Покупатель:</w:t>
            </w:r>
          </w:p>
        </w:tc>
        <w:tc>
          <w:tcPr>
            <w:tcW w:w="3728" w:type="dxa"/>
            <w:gridSpan w:val="3"/>
          </w:tcPr>
          <w:p w14:paraId="54438365" w14:textId="77777777" w:rsidR="00131815" w:rsidRPr="00856981" w:rsidRDefault="00131815" w:rsidP="00131815">
            <w:pPr>
              <w:shd w:val="clear" w:color="auto" w:fill="FFFFFF"/>
              <w:spacing w:line="230" w:lineRule="exact"/>
              <w:jc w:val="both"/>
              <w:rPr>
                <w:b/>
                <w:sz w:val="20"/>
                <w:szCs w:val="20"/>
                <w:u w:val="single"/>
              </w:rPr>
            </w:pPr>
            <w:r w:rsidRPr="008B21A0">
              <w:rPr>
                <w:b/>
                <w:sz w:val="20"/>
                <w:szCs w:val="20"/>
              </w:rPr>
              <w:t xml:space="preserve">        </w:t>
            </w:r>
            <w:r w:rsidRPr="00856981">
              <w:rPr>
                <w:b/>
                <w:sz w:val="20"/>
                <w:szCs w:val="20"/>
                <w:u w:val="single"/>
              </w:rPr>
              <w:t>Поставщик:</w:t>
            </w:r>
          </w:p>
        </w:tc>
      </w:tr>
      <w:tr w:rsidR="00131815" w:rsidRPr="00856981" w14:paraId="48B36080" w14:textId="77777777" w:rsidTr="00131815">
        <w:trPr>
          <w:gridAfter w:val="1"/>
          <w:wAfter w:w="1407" w:type="dxa"/>
          <w:trHeight w:val="138"/>
        </w:trPr>
        <w:tc>
          <w:tcPr>
            <w:tcW w:w="5145" w:type="dxa"/>
            <w:gridSpan w:val="5"/>
          </w:tcPr>
          <w:p w14:paraId="599A9802" w14:textId="77777777" w:rsidR="00131815" w:rsidRPr="00856981" w:rsidRDefault="00131815" w:rsidP="00131815">
            <w:pPr>
              <w:shd w:val="clear" w:color="auto" w:fill="FFFFFF"/>
              <w:spacing w:line="230" w:lineRule="exact"/>
              <w:jc w:val="both"/>
              <w:rPr>
                <w:b/>
                <w:sz w:val="20"/>
                <w:szCs w:val="20"/>
              </w:rPr>
            </w:pPr>
            <w:r w:rsidRPr="00856981">
              <w:rPr>
                <w:b/>
                <w:sz w:val="20"/>
                <w:szCs w:val="20"/>
              </w:rPr>
              <w:t xml:space="preserve">Директор по закупкам сырья  </w:t>
            </w:r>
          </w:p>
        </w:tc>
        <w:tc>
          <w:tcPr>
            <w:tcW w:w="3728" w:type="dxa"/>
            <w:gridSpan w:val="3"/>
          </w:tcPr>
          <w:p w14:paraId="1AC668E9" w14:textId="5C449A90" w:rsidR="00131815" w:rsidRPr="00856981" w:rsidRDefault="00131815" w:rsidP="003C74D6">
            <w:pPr>
              <w:shd w:val="clear" w:color="auto" w:fill="FFFFFF"/>
              <w:spacing w:line="230" w:lineRule="exact"/>
              <w:jc w:val="both"/>
              <w:rPr>
                <w:b/>
                <w:sz w:val="20"/>
                <w:szCs w:val="20"/>
              </w:rPr>
            </w:pPr>
            <w:r>
              <w:rPr>
                <w:b/>
                <w:sz w:val="20"/>
                <w:szCs w:val="20"/>
              </w:rPr>
              <w:t xml:space="preserve">        </w:t>
            </w:r>
            <w:r w:rsidR="003C74D6">
              <w:rPr>
                <w:b/>
                <w:sz w:val="20"/>
                <w:szCs w:val="20"/>
              </w:rPr>
              <w:t>______________</w:t>
            </w:r>
          </w:p>
        </w:tc>
      </w:tr>
      <w:tr w:rsidR="00131815" w:rsidRPr="00856981" w14:paraId="041C6C41" w14:textId="77777777" w:rsidTr="00131815">
        <w:trPr>
          <w:gridAfter w:val="1"/>
          <w:wAfter w:w="1407" w:type="dxa"/>
          <w:trHeight w:val="138"/>
        </w:trPr>
        <w:tc>
          <w:tcPr>
            <w:tcW w:w="5145" w:type="dxa"/>
            <w:gridSpan w:val="5"/>
          </w:tcPr>
          <w:p w14:paraId="2489EEA3" w14:textId="77777777" w:rsidR="00131815" w:rsidRPr="00856981" w:rsidRDefault="00131815" w:rsidP="00131815">
            <w:pPr>
              <w:shd w:val="clear" w:color="auto" w:fill="FFFFFF"/>
              <w:spacing w:line="230" w:lineRule="exact"/>
              <w:jc w:val="both"/>
              <w:rPr>
                <w:b/>
                <w:sz w:val="20"/>
                <w:szCs w:val="20"/>
                <w:u w:val="single"/>
              </w:rPr>
            </w:pPr>
          </w:p>
          <w:p w14:paraId="5A94986A" w14:textId="77777777" w:rsidR="00131815" w:rsidRPr="00510A66" w:rsidRDefault="00131815" w:rsidP="00131815">
            <w:pPr>
              <w:shd w:val="clear" w:color="auto" w:fill="FFFFFF"/>
              <w:spacing w:line="230" w:lineRule="exact"/>
              <w:jc w:val="both"/>
              <w:rPr>
                <w:b/>
                <w:sz w:val="20"/>
                <w:szCs w:val="20"/>
              </w:rPr>
            </w:pPr>
            <w:r w:rsidRPr="00856981">
              <w:rPr>
                <w:b/>
                <w:sz w:val="20"/>
                <w:szCs w:val="20"/>
                <w:u w:val="single"/>
              </w:rPr>
              <w:t>________________________</w:t>
            </w:r>
            <w:r w:rsidRPr="00510A66">
              <w:rPr>
                <w:b/>
                <w:sz w:val="20"/>
                <w:szCs w:val="20"/>
              </w:rPr>
              <w:t xml:space="preserve"> А.А. Федорова</w:t>
            </w:r>
          </w:p>
          <w:p w14:paraId="11A7F300" w14:textId="77777777" w:rsidR="00131815" w:rsidRPr="008B21A0" w:rsidRDefault="00131815" w:rsidP="00131815">
            <w:pPr>
              <w:tabs>
                <w:tab w:val="left" w:pos="1530"/>
              </w:tabs>
              <w:rPr>
                <w:b/>
                <w:sz w:val="20"/>
                <w:szCs w:val="20"/>
              </w:rPr>
            </w:pPr>
            <w:r>
              <w:rPr>
                <w:sz w:val="20"/>
                <w:szCs w:val="20"/>
              </w:rPr>
              <w:t xml:space="preserve">                    </w:t>
            </w:r>
            <w:proofErr w:type="spellStart"/>
            <w:r w:rsidRPr="008B21A0">
              <w:rPr>
                <w:b/>
                <w:sz w:val="20"/>
                <w:szCs w:val="20"/>
              </w:rPr>
              <w:t>М.п</w:t>
            </w:r>
            <w:proofErr w:type="spellEnd"/>
            <w:r w:rsidRPr="008B21A0">
              <w:rPr>
                <w:b/>
                <w:sz w:val="20"/>
                <w:szCs w:val="20"/>
              </w:rPr>
              <w:t>.</w:t>
            </w:r>
          </w:p>
        </w:tc>
        <w:tc>
          <w:tcPr>
            <w:tcW w:w="3728" w:type="dxa"/>
            <w:gridSpan w:val="3"/>
          </w:tcPr>
          <w:p w14:paraId="73220E54" w14:textId="77777777" w:rsidR="00131815" w:rsidRPr="00856981" w:rsidRDefault="00131815" w:rsidP="00131815">
            <w:pPr>
              <w:shd w:val="clear" w:color="auto" w:fill="FFFFFF"/>
              <w:spacing w:line="230" w:lineRule="exact"/>
              <w:jc w:val="both"/>
              <w:rPr>
                <w:b/>
                <w:sz w:val="20"/>
                <w:szCs w:val="20"/>
              </w:rPr>
            </w:pPr>
          </w:p>
          <w:p w14:paraId="7C8CA9B8" w14:textId="4EEA7BF3" w:rsidR="00131815" w:rsidRPr="00856981" w:rsidRDefault="00131815" w:rsidP="00131815">
            <w:pPr>
              <w:shd w:val="clear" w:color="auto" w:fill="FFFFFF"/>
              <w:spacing w:line="230" w:lineRule="exact"/>
              <w:jc w:val="both"/>
              <w:rPr>
                <w:b/>
                <w:sz w:val="20"/>
                <w:szCs w:val="20"/>
                <w:u w:val="single"/>
              </w:rPr>
            </w:pPr>
            <w:r w:rsidRPr="00856981">
              <w:rPr>
                <w:b/>
                <w:sz w:val="20"/>
                <w:szCs w:val="20"/>
              </w:rPr>
              <w:t xml:space="preserve">   </w:t>
            </w:r>
            <w:r w:rsidRPr="008B21A0">
              <w:rPr>
                <w:b/>
                <w:sz w:val="20"/>
                <w:szCs w:val="20"/>
              </w:rPr>
              <w:t xml:space="preserve">  </w:t>
            </w:r>
            <w:r>
              <w:rPr>
                <w:b/>
                <w:sz w:val="20"/>
                <w:szCs w:val="20"/>
              </w:rPr>
              <w:t xml:space="preserve">   </w:t>
            </w:r>
            <w:r w:rsidRPr="00856981">
              <w:rPr>
                <w:b/>
                <w:sz w:val="20"/>
                <w:szCs w:val="20"/>
                <w:u w:val="single"/>
              </w:rPr>
              <w:t>______________</w:t>
            </w:r>
            <w:r>
              <w:t xml:space="preserve"> </w:t>
            </w:r>
          </w:p>
          <w:p w14:paraId="3B57E5C4" w14:textId="77777777" w:rsidR="00131815" w:rsidRPr="00856981" w:rsidRDefault="00131815" w:rsidP="00131815">
            <w:pPr>
              <w:shd w:val="clear" w:color="auto" w:fill="FFFFFF"/>
              <w:spacing w:line="230" w:lineRule="exact"/>
              <w:jc w:val="both"/>
              <w:rPr>
                <w:b/>
                <w:sz w:val="20"/>
                <w:szCs w:val="20"/>
                <w:u w:val="single"/>
              </w:rPr>
            </w:pPr>
            <w:r w:rsidRPr="008B21A0">
              <w:rPr>
                <w:b/>
                <w:sz w:val="20"/>
                <w:szCs w:val="20"/>
              </w:rPr>
              <w:t xml:space="preserve">                       </w:t>
            </w:r>
            <w:proofErr w:type="spellStart"/>
            <w:r w:rsidRPr="008B21A0">
              <w:rPr>
                <w:b/>
                <w:sz w:val="20"/>
                <w:szCs w:val="20"/>
              </w:rPr>
              <w:t>М.п</w:t>
            </w:r>
            <w:proofErr w:type="spellEnd"/>
            <w:r w:rsidRPr="008B21A0">
              <w:rPr>
                <w:b/>
                <w:sz w:val="20"/>
                <w:szCs w:val="20"/>
              </w:rPr>
              <w:t>.</w:t>
            </w:r>
          </w:p>
          <w:p w14:paraId="361655AA" w14:textId="77777777" w:rsidR="00131815" w:rsidRPr="00856981" w:rsidRDefault="00131815" w:rsidP="00131815">
            <w:pPr>
              <w:shd w:val="clear" w:color="auto" w:fill="FFFFFF"/>
              <w:spacing w:line="230" w:lineRule="exact"/>
              <w:jc w:val="both"/>
              <w:rPr>
                <w:b/>
                <w:sz w:val="20"/>
                <w:szCs w:val="20"/>
                <w:u w:val="single"/>
              </w:rPr>
            </w:pPr>
          </w:p>
          <w:p w14:paraId="11E11CD9" w14:textId="77777777" w:rsidR="00131815" w:rsidRPr="00856981" w:rsidRDefault="00131815" w:rsidP="00131815">
            <w:pPr>
              <w:shd w:val="clear" w:color="auto" w:fill="FFFFFF"/>
              <w:spacing w:line="230" w:lineRule="exact"/>
              <w:jc w:val="both"/>
              <w:rPr>
                <w:b/>
                <w:sz w:val="20"/>
                <w:szCs w:val="20"/>
                <w:u w:val="single"/>
              </w:rPr>
            </w:pPr>
          </w:p>
        </w:tc>
      </w:tr>
    </w:tbl>
    <w:p w14:paraId="3F7079F0" w14:textId="77777777" w:rsidR="00131815" w:rsidRDefault="00131815" w:rsidP="00131815">
      <w:pPr>
        <w:tabs>
          <w:tab w:val="left" w:pos="6915"/>
        </w:tabs>
        <w:rPr>
          <w:b/>
          <w:sz w:val="22"/>
          <w:szCs w:val="22"/>
        </w:rPr>
      </w:pPr>
    </w:p>
    <w:p w14:paraId="7CFA3DD3" w14:textId="77777777" w:rsidR="00131815" w:rsidRDefault="00131815" w:rsidP="00131815">
      <w:pPr>
        <w:tabs>
          <w:tab w:val="left" w:pos="6915"/>
        </w:tabs>
        <w:rPr>
          <w:b/>
          <w:sz w:val="22"/>
          <w:szCs w:val="22"/>
        </w:rPr>
      </w:pPr>
    </w:p>
    <w:p w14:paraId="2722CA7B" w14:textId="77777777" w:rsidR="00131815" w:rsidRDefault="00131815" w:rsidP="00131815">
      <w:pPr>
        <w:tabs>
          <w:tab w:val="left" w:pos="6915"/>
        </w:tabs>
        <w:rPr>
          <w:b/>
          <w:sz w:val="22"/>
          <w:szCs w:val="22"/>
        </w:rPr>
      </w:pPr>
    </w:p>
    <w:p w14:paraId="161F0F63" w14:textId="77777777" w:rsidR="009D64F6" w:rsidRDefault="009D64F6" w:rsidP="009D64F6">
      <w:pPr>
        <w:jc w:val="right"/>
        <w:rPr>
          <w:b/>
          <w:sz w:val="20"/>
          <w:szCs w:val="20"/>
        </w:rPr>
      </w:pPr>
    </w:p>
    <w:p w14:paraId="409DFA7E" w14:textId="77777777" w:rsidR="009D64F6" w:rsidRPr="007E0338" w:rsidRDefault="009D64F6" w:rsidP="009D64F6">
      <w:pPr>
        <w:jc w:val="right"/>
        <w:rPr>
          <w:b/>
          <w:sz w:val="20"/>
          <w:szCs w:val="20"/>
        </w:rPr>
      </w:pPr>
      <w:r w:rsidRPr="007E0338">
        <w:rPr>
          <w:b/>
          <w:sz w:val="20"/>
          <w:szCs w:val="20"/>
        </w:rPr>
        <w:t xml:space="preserve">Приложение №3  </w:t>
      </w:r>
    </w:p>
    <w:p w14:paraId="079F9017" w14:textId="579CCF96" w:rsidR="009D64F6" w:rsidRPr="007E0338" w:rsidRDefault="009D64F6" w:rsidP="009D64F6">
      <w:pPr>
        <w:jc w:val="right"/>
        <w:rPr>
          <w:b/>
          <w:sz w:val="20"/>
          <w:szCs w:val="20"/>
        </w:rPr>
      </w:pPr>
      <w:r w:rsidRPr="007E0338">
        <w:rPr>
          <w:b/>
          <w:sz w:val="20"/>
          <w:szCs w:val="20"/>
        </w:rPr>
        <w:t>к договор</w:t>
      </w:r>
      <w:r>
        <w:rPr>
          <w:b/>
          <w:sz w:val="20"/>
          <w:szCs w:val="20"/>
        </w:rPr>
        <w:t xml:space="preserve">у поставки зерна кукурузы № </w:t>
      </w:r>
      <w:r w:rsidR="003C74D6">
        <w:rPr>
          <w:b/>
          <w:sz w:val="20"/>
          <w:szCs w:val="20"/>
        </w:rPr>
        <w:t>_____________</w:t>
      </w:r>
      <w:r w:rsidRPr="007E0338">
        <w:rPr>
          <w:b/>
          <w:sz w:val="20"/>
          <w:szCs w:val="20"/>
        </w:rPr>
        <w:t xml:space="preserve"> </w:t>
      </w:r>
    </w:p>
    <w:p w14:paraId="0F676D71" w14:textId="77777777" w:rsidR="009D64F6" w:rsidRPr="007E0338" w:rsidRDefault="009D64F6" w:rsidP="009D64F6">
      <w:pPr>
        <w:pStyle w:val="a7"/>
        <w:ind w:left="0"/>
        <w:jc w:val="both"/>
        <w:rPr>
          <w:rFonts w:ascii="Times New Roman" w:hAnsi="Times New Roman"/>
          <w:sz w:val="20"/>
          <w:szCs w:val="20"/>
        </w:rPr>
      </w:pPr>
    </w:p>
    <w:p w14:paraId="0DDE4C8A" w14:textId="77777777" w:rsidR="009D64F6" w:rsidRPr="007E0338" w:rsidRDefault="009D64F6" w:rsidP="009D64F6">
      <w:pPr>
        <w:pStyle w:val="a7"/>
        <w:ind w:left="0"/>
        <w:jc w:val="center"/>
        <w:rPr>
          <w:rFonts w:ascii="Times New Roman" w:hAnsi="Times New Roman"/>
          <w:sz w:val="20"/>
          <w:szCs w:val="20"/>
        </w:rPr>
      </w:pPr>
      <w:r w:rsidRPr="007E0338">
        <w:rPr>
          <w:rFonts w:ascii="Times New Roman" w:hAnsi="Times New Roman"/>
          <w:sz w:val="20"/>
          <w:szCs w:val="20"/>
        </w:rPr>
        <w:t xml:space="preserve">Акт </w:t>
      </w:r>
    </w:p>
    <w:p w14:paraId="242AFE5C" w14:textId="77777777" w:rsidR="009D64F6" w:rsidRPr="007E0338" w:rsidRDefault="009D64F6" w:rsidP="009D64F6">
      <w:pPr>
        <w:pStyle w:val="a7"/>
        <w:ind w:left="0"/>
        <w:jc w:val="center"/>
        <w:rPr>
          <w:rFonts w:ascii="Times New Roman" w:hAnsi="Times New Roman"/>
          <w:sz w:val="20"/>
          <w:szCs w:val="20"/>
        </w:rPr>
      </w:pPr>
    </w:p>
    <w:p w14:paraId="206CDA0D" w14:textId="77777777" w:rsidR="009D64F6" w:rsidRPr="007E0338" w:rsidRDefault="009D64F6" w:rsidP="009D64F6">
      <w:pPr>
        <w:pStyle w:val="a7"/>
        <w:ind w:left="0"/>
        <w:jc w:val="both"/>
        <w:rPr>
          <w:rFonts w:ascii="Times New Roman" w:hAnsi="Times New Roman"/>
          <w:sz w:val="20"/>
          <w:szCs w:val="20"/>
        </w:rPr>
      </w:pPr>
      <w:r w:rsidRPr="007E0338">
        <w:rPr>
          <w:rFonts w:ascii="Times New Roman" w:hAnsi="Times New Roman"/>
          <w:sz w:val="20"/>
          <w:szCs w:val="20"/>
        </w:rPr>
        <w:t>______________________                                                                            ___________________</w:t>
      </w:r>
    </w:p>
    <w:p w14:paraId="0AF5FB45" w14:textId="77777777" w:rsidR="009D64F6" w:rsidRPr="007E0338" w:rsidRDefault="009D64F6" w:rsidP="009D64F6">
      <w:pPr>
        <w:pStyle w:val="a7"/>
        <w:ind w:left="0"/>
        <w:jc w:val="both"/>
        <w:rPr>
          <w:rFonts w:ascii="Times New Roman" w:hAnsi="Times New Roman"/>
          <w:sz w:val="20"/>
          <w:szCs w:val="20"/>
        </w:rPr>
      </w:pPr>
      <w:r w:rsidRPr="007E0338">
        <w:rPr>
          <w:rFonts w:ascii="Times New Roman" w:hAnsi="Times New Roman"/>
          <w:sz w:val="20"/>
          <w:szCs w:val="20"/>
        </w:rPr>
        <w:t xml:space="preserve">           (место </w:t>
      </w:r>
      <w:proofErr w:type="gramStart"/>
      <w:r w:rsidRPr="007E0338">
        <w:rPr>
          <w:rFonts w:ascii="Times New Roman" w:hAnsi="Times New Roman"/>
          <w:sz w:val="20"/>
          <w:szCs w:val="20"/>
        </w:rPr>
        <w:t xml:space="preserve">составления)   </w:t>
      </w:r>
      <w:proofErr w:type="gramEnd"/>
      <w:r w:rsidRPr="007E0338">
        <w:rPr>
          <w:rFonts w:ascii="Times New Roman" w:hAnsi="Times New Roman"/>
          <w:sz w:val="20"/>
          <w:szCs w:val="20"/>
        </w:rPr>
        <w:t xml:space="preserve">                                                                    (дата составления)</w:t>
      </w:r>
    </w:p>
    <w:p w14:paraId="19B531AD" w14:textId="77777777" w:rsidR="009D64F6" w:rsidRPr="007E0338" w:rsidRDefault="009D64F6" w:rsidP="009D64F6">
      <w:pPr>
        <w:pStyle w:val="a7"/>
        <w:ind w:left="0"/>
        <w:jc w:val="both"/>
        <w:rPr>
          <w:rFonts w:ascii="Times New Roman" w:hAnsi="Times New Roman"/>
          <w:sz w:val="20"/>
          <w:szCs w:val="20"/>
        </w:rPr>
      </w:pPr>
    </w:p>
    <w:p w14:paraId="573F88BF" w14:textId="77777777" w:rsidR="009D64F6" w:rsidRPr="007E0338" w:rsidRDefault="009D64F6" w:rsidP="009D64F6">
      <w:pPr>
        <w:pStyle w:val="a7"/>
        <w:ind w:left="0"/>
        <w:jc w:val="both"/>
        <w:rPr>
          <w:rFonts w:ascii="Times New Roman" w:hAnsi="Times New Roman"/>
          <w:sz w:val="20"/>
          <w:szCs w:val="20"/>
        </w:rPr>
      </w:pPr>
    </w:p>
    <w:p w14:paraId="3B6DEB7E" w14:textId="77777777" w:rsidR="009D64F6" w:rsidRPr="007E0338" w:rsidRDefault="009D64F6" w:rsidP="009D64F6">
      <w:pPr>
        <w:pStyle w:val="a7"/>
        <w:ind w:left="0"/>
        <w:jc w:val="both"/>
        <w:rPr>
          <w:rFonts w:ascii="Times New Roman" w:hAnsi="Times New Roman"/>
          <w:sz w:val="20"/>
          <w:szCs w:val="20"/>
        </w:rPr>
      </w:pPr>
      <w:r w:rsidRPr="007E0338">
        <w:rPr>
          <w:rFonts w:ascii="Times New Roman" w:hAnsi="Times New Roman"/>
          <w:sz w:val="20"/>
          <w:szCs w:val="20"/>
        </w:rPr>
        <w:t>Настоящий Акт составлен при участии представителей:</w:t>
      </w:r>
    </w:p>
    <w:p w14:paraId="02F00E07" w14:textId="77777777" w:rsidR="009D64F6" w:rsidRPr="007E0338" w:rsidRDefault="009D64F6" w:rsidP="009D64F6">
      <w:pPr>
        <w:pStyle w:val="a7"/>
        <w:ind w:left="0"/>
        <w:jc w:val="both"/>
        <w:rPr>
          <w:rFonts w:ascii="Times New Roman" w:hAnsi="Times New Roman"/>
          <w:sz w:val="20"/>
          <w:szCs w:val="20"/>
        </w:rPr>
      </w:pPr>
      <w:r w:rsidRPr="007E0338">
        <w:rPr>
          <w:rFonts w:ascii="Times New Roman" w:hAnsi="Times New Roman"/>
          <w:sz w:val="20"/>
          <w:szCs w:val="20"/>
        </w:rPr>
        <w:t xml:space="preserve">________________________ - </w:t>
      </w:r>
      <w:r w:rsidRPr="007E0338">
        <w:rPr>
          <w:rFonts w:ascii="Times New Roman" w:hAnsi="Times New Roman"/>
          <w:i/>
          <w:sz w:val="20"/>
          <w:szCs w:val="20"/>
        </w:rPr>
        <w:t>_________________________________________(водитель)</w:t>
      </w:r>
      <w:r w:rsidRPr="007E0338">
        <w:rPr>
          <w:rFonts w:ascii="Times New Roman" w:hAnsi="Times New Roman"/>
          <w:sz w:val="20"/>
          <w:szCs w:val="20"/>
        </w:rPr>
        <w:t>;</w:t>
      </w:r>
    </w:p>
    <w:p w14:paraId="4E56E06F" w14:textId="77777777" w:rsidR="009D64F6" w:rsidRPr="007E0338" w:rsidRDefault="009D64F6" w:rsidP="009D64F6">
      <w:pPr>
        <w:pStyle w:val="a7"/>
        <w:ind w:left="0"/>
        <w:jc w:val="both"/>
        <w:rPr>
          <w:rFonts w:ascii="Times New Roman" w:hAnsi="Times New Roman"/>
          <w:sz w:val="20"/>
          <w:szCs w:val="20"/>
        </w:rPr>
      </w:pPr>
      <w:r w:rsidRPr="007E0338">
        <w:rPr>
          <w:rFonts w:ascii="Times New Roman" w:hAnsi="Times New Roman"/>
          <w:sz w:val="20"/>
          <w:szCs w:val="20"/>
        </w:rPr>
        <w:t xml:space="preserve">________________________ - ________________________________________ </w:t>
      </w:r>
      <w:r w:rsidRPr="007E0338">
        <w:rPr>
          <w:rFonts w:ascii="Times New Roman" w:hAnsi="Times New Roman"/>
          <w:i/>
          <w:sz w:val="20"/>
          <w:szCs w:val="20"/>
        </w:rPr>
        <w:t>(весовщик)</w:t>
      </w:r>
      <w:r w:rsidRPr="007E0338">
        <w:rPr>
          <w:rFonts w:ascii="Times New Roman" w:hAnsi="Times New Roman"/>
          <w:sz w:val="20"/>
          <w:szCs w:val="20"/>
        </w:rPr>
        <w:t>;</w:t>
      </w:r>
    </w:p>
    <w:p w14:paraId="75ECDD83" w14:textId="77777777" w:rsidR="009D64F6" w:rsidRPr="007E0338" w:rsidRDefault="009D64F6" w:rsidP="009D64F6">
      <w:pPr>
        <w:pStyle w:val="a7"/>
        <w:ind w:left="0"/>
        <w:jc w:val="both"/>
        <w:rPr>
          <w:rFonts w:ascii="Times New Roman" w:hAnsi="Times New Roman"/>
          <w:sz w:val="20"/>
          <w:szCs w:val="20"/>
        </w:rPr>
      </w:pPr>
      <w:r w:rsidRPr="007E0338">
        <w:rPr>
          <w:rFonts w:ascii="Times New Roman" w:hAnsi="Times New Roman"/>
          <w:sz w:val="20"/>
          <w:szCs w:val="20"/>
        </w:rPr>
        <w:t xml:space="preserve">________________________ - </w:t>
      </w:r>
      <w:r w:rsidRPr="007E0338">
        <w:rPr>
          <w:rFonts w:ascii="Times New Roman" w:hAnsi="Times New Roman"/>
          <w:i/>
          <w:sz w:val="20"/>
          <w:szCs w:val="20"/>
        </w:rPr>
        <w:t>_______________________________________</w:t>
      </w:r>
      <w:proofErr w:type="gramStart"/>
      <w:r w:rsidRPr="007E0338">
        <w:rPr>
          <w:rFonts w:ascii="Times New Roman" w:hAnsi="Times New Roman"/>
          <w:i/>
          <w:sz w:val="20"/>
          <w:szCs w:val="20"/>
        </w:rPr>
        <w:t>_(</w:t>
      </w:r>
      <w:proofErr w:type="gramEnd"/>
      <w:r w:rsidRPr="007E0338">
        <w:rPr>
          <w:rFonts w:ascii="Times New Roman" w:hAnsi="Times New Roman"/>
          <w:i/>
          <w:sz w:val="20"/>
          <w:szCs w:val="20"/>
        </w:rPr>
        <w:t>иные лица)</w:t>
      </w:r>
      <w:r w:rsidRPr="007E0338">
        <w:rPr>
          <w:rFonts w:ascii="Times New Roman" w:hAnsi="Times New Roman"/>
          <w:sz w:val="20"/>
          <w:szCs w:val="20"/>
        </w:rPr>
        <w:t>, в том, что при приемке Груза _______________ (наименование Груза), прибывшего под разгрузку Авто транспортным средством __________________________ (</w:t>
      </w:r>
      <w:proofErr w:type="spellStart"/>
      <w:r w:rsidRPr="007E0338">
        <w:rPr>
          <w:rFonts w:ascii="Times New Roman" w:hAnsi="Times New Roman"/>
          <w:sz w:val="20"/>
          <w:szCs w:val="20"/>
        </w:rPr>
        <w:t>госномер</w:t>
      </w:r>
      <w:proofErr w:type="spellEnd"/>
      <w:r w:rsidRPr="007E0338">
        <w:rPr>
          <w:rFonts w:ascii="Times New Roman" w:hAnsi="Times New Roman"/>
          <w:sz w:val="20"/>
          <w:szCs w:val="20"/>
        </w:rPr>
        <w:t>) установлено:</w:t>
      </w:r>
    </w:p>
    <w:tbl>
      <w:tblPr>
        <w:tblStyle w:val="af9"/>
        <w:tblW w:w="0" w:type="auto"/>
        <w:tblLook w:val="04A0" w:firstRow="1" w:lastRow="0" w:firstColumn="1" w:lastColumn="0" w:noHBand="0" w:noVBand="1"/>
      </w:tblPr>
      <w:tblGrid>
        <w:gridCol w:w="1982"/>
        <w:gridCol w:w="1982"/>
        <w:gridCol w:w="1982"/>
        <w:gridCol w:w="1982"/>
        <w:gridCol w:w="1983"/>
      </w:tblGrid>
      <w:tr w:rsidR="009D64F6" w:rsidRPr="007E0338" w14:paraId="7D613EC5" w14:textId="77777777" w:rsidTr="00EC281E">
        <w:tc>
          <w:tcPr>
            <w:tcW w:w="1982" w:type="dxa"/>
          </w:tcPr>
          <w:p w14:paraId="1AFADD9B" w14:textId="77777777" w:rsidR="009D64F6" w:rsidRPr="007E0338" w:rsidRDefault="009D64F6" w:rsidP="00EC281E">
            <w:pPr>
              <w:pStyle w:val="a7"/>
              <w:ind w:left="0"/>
              <w:rPr>
                <w:rFonts w:ascii="Times New Roman" w:hAnsi="Times New Roman"/>
                <w:sz w:val="20"/>
                <w:szCs w:val="20"/>
              </w:rPr>
            </w:pPr>
            <w:r w:rsidRPr="007E0338">
              <w:rPr>
                <w:rFonts w:ascii="Times New Roman" w:hAnsi="Times New Roman"/>
                <w:sz w:val="20"/>
                <w:szCs w:val="20"/>
              </w:rPr>
              <w:t>№, дата ТТН/</w:t>
            </w:r>
            <w:proofErr w:type="spellStart"/>
            <w:r w:rsidRPr="007E0338">
              <w:rPr>
                <w:rFonts w:ascii="Times New Roman" w:hAnsi="Times New Roman"/>
                <w:sz w:val="20"/>
                <w:szCs w:val="20"/>
              </w:rPr>
              <w:t>ТрН</w:t>
            </w:r>
            <w:proofErr w:type="spellEnd"/>
          </w:p>
        </w:tc>
        <w:tc>
          <w:tcPr>
            <w:tcW w:w="1982" w:type="dxa"/>
          </w:tcPr>
          <w:p w14:paraId="25145642" w14:textId="77777777" w:rsidR="009D64F6" w:rsidRPr="007E0338" w:rsidRDefault="009D64F6" w:rsidP="00EC281E">
            <w:pPr>
              <w:pStyle w:val="a7"/>
              <w:ind w:left="0"/>
              <w:rPr>
                <w:rFonts w:ascii="Times New Roman" w:hAnsi="Times New Roman"/>
                <w:sz w:val="20"/>
                <w:szCs w:val="20"/>
              </w:rPr>
            </w:pPr>
            <w:r w:rsidRPr="007E0338">
              <w:rPr>
                <w:rFonts w:ascii="Times New Roman" w:hAnsi="Times New Roman"/>
                <w:sz w:val="20"/>
                <w:szCs w:val="20"/>
              </w:rPr>
              <w:t>Грузоотправитель</w:t>
            </w:r>
          </w:p>
        </w:tc>
        <w:tc>
          <w:tcPr>
            <w:tcW w:w="1982" w:type="dxa"/>
          </w:tcPr>
          <w:p w14:paraId="183DD861" w14:textId="77777777" w:rsidR="009D64F6" w:rsidRPr="007E0338" w:rsidRDefault="009D64F6" w:rsidP="00EC281E">
            <w:pPr>
              <w:pStyle w:val="a7"/>
              <w:ind w:left="0"/>
              <w:rPr>
                <w:rFonts w:ascii="Times New Roman" w:hAnsi="Times New Roman"/>
                <w:sz w:val="20"/>
                <w:szCs w:val="20"/>
              </w:rPr>
            </w:pPr>
            <w:r w:rsidRPr="007E0338">
              <w:rPr>
                <w:rFonts w:ascii="Times New Roman" w:hAnsi="Times New Roman"/>
                <w:sz w:val="20"/>
                <w:szCs w:val="20"/>
              </w:rPr>
              <w:t>Вес Брутто по ТТН/</w:t>
            </w:r>
            <w:proofErr w:type="spellStart"/>
            <w:r w:rsidRPr="007E0338">
              <w:rPr>
                <w:rFonts w:ascii="Times New Roman" w:hAnsi="Times New Roman"/>
                <w:sz w:val="20"/>
                <w:szCs w:val="20"/>
              </w:rPr>
              <w:t>ТрН</w:t>
            </w:r>
            <w:proofErr w:type="spellEnd"/>
          </w:p>
        </w:tc>
        <w:tc>
          <w:tcPr>
            <w:tcW w:w="1982" w:type="dxa"/>
          </w:tcPr>
          <w:p w14:paraId="17A2AFC6" w14:textId="77777777" w:rsidR="009D64F6" w:rsidRPr="007E0338" w:rsidRDefault="009D64F6" w:rsidP="00EC281E">
            <w:pPr>
              <w:pStyle w:val="a7"/>
              <w:ind w:left="0"/>
              <w:jc w:val="both"/>
              <w:rPr>
                <w:rFonts w:ascii="Times New Roman" w:hAnsi="Times New Roman"/>
                <w:sz w:val="20"/>
                <w:szCs w:val="20"/>
              </w:rPr>
            </w:pPr>
            <w:r w:rsidRPr="007E0338">
              <w:rPr>
                <w:rFonts w:ascii="Times New Roman" w:hAnsi="Times New Roman"/>
                <w:sz w:val="20"/>
                <w:szCs w:val="20"/>
              </w:rPr>
              <w:t>Вес фактический при взвешивании</w:t>
            </w:r>
          </w:p>
        </w:tc>
        <w:tc>
          <w:tcPr>
            <w:tcW w:w="1983" w:type="dxa"/>
          </w:tcPr>
          <w:p w14:paraId="573DEAB0" w14:textId="77777777" w:rsidR="009D64F6" w:rsidRPr="007E0338" w:rsidRDefault="009D64F6" w:rsidP="00EC281E">
            <w:pPr>
              <w:pStyle w:val="a7"/>
              <w:ind w:left="0"/>
              <w:jc w:val="both"/>
              <w:rPr>
                <w:rFonts w:ascii="Times New Roman" w:hAnsi="Times New Roman"/>
                <w:sz w:val="20"/>
                <w:szCs w:val="20"/>
              </w:rPr>
            </w:pPr>
            <w:r w:rsidRPr="007E0338">
              <w:rPr>
                <w:rFonts w:ascii="Times New Roman" w:hAnsi="Times New Roman"/>
                <w:sz w:val="20"/>
                <w:szCs w:val="20"/>
              </w:rPr>
              <w:t>% превышения допустимой массы ТС, установленной законодательством</w:t>
            </w:r>
          </w:p>
        </w:tc>
      </w:tr>
    </w:tbl>
    <w:p w14:paraId="16B20DCB" w14:textId="77777777" w:rsidR="009D64F6" w:rsidRPr="007E0338" w:rsidRDefault="009D64F6" w:rsidP="009D64F6">
      <w:pPr>
        <w:pStyle w:val="a3"/>
        <w:jc w:val="center"/>
        <w:rPr>
          <w:b/>
          <w:sz w:val="20"/>
        </w:rPr>
      </w:pPr>
    </w:p>
    <w:p w14:paraId="47C7F2E5" w14:textId="77777777" w:rsidR="009D64F6" w:rsidRPr="007E0338" w:rsidRDefault="009D64F6" w:rsidP="009D64F6">
      <w:pPr>
        <w:pStyle w:val="a3"/>
        <w:jc w:val="center"/>
        <w:rPr>
          <w:b/>
          <w:sz w:val="20"/>
        </w:rPr>
      </w:pPr>
    </w:p>
    <w:p w14:paraId="5CBE2656" w14:textId="77777777" w:rsidR="009D64F6" w:rsidRPr="007E0338" w:rsidRDefault="009D64F6" w:rsidP="009D64F6">
      <w:pPr>
        <w:pStyle w:val="a3"/>
        <w:jc w:val="center"/>
        <w:rPr>
          <w:b/>
          <w:sz w:val="20"/>
        </w:rPr>
      </w:pPr>
    </w:p>
    <w:p w14:paraId="05D1A7B5" w14:textId="77777777" w:rsidR="009D64F6" w:rsidRPr="007E0338" w:rsidRDefault="009D64F6" w:rsidP="009D64F6">
      <w:pPr>
        <w:pStyle w:val="a3"/>
        <w:jc w:val="center"/>
        <w:rPr>
          <w:b/>
          <w:sz w:val="20"/>
        </w:rPr>
      </w:pPr>
    </w:p>
    <w:p w14:paraId="571B84E6" w14:textId="77777777" w:rsidR="009D64F6" w:rsidRPr="007E0338" w:rsidRDefault="009D64F6" w:rsidP="009D64F6">
      <w:pPr>
        <w:pStyle w:val="a7"/>
        <w:ind w:left="0"/>
        <w:jc w:val="both"/>
        <w:rPr>
          <w:rFonts w:ascii="Times New Roman" w:hAnsi="Times New Roman"/>
          <w:sz w:val="20"/>
          <w:szCs w:val="20"/>
        </w:rPr>
      </w:pPr>
      <w:r w:rsidRPr="007E0338">
        <w:rPr>
          <w:rFonts w:ascii="Times New Roman" w:hAnsi="Times New Roman"/>
          <w:sz w:val="20"/>
          <w:szCs w:val="20"/>
        </w:rPr>
        <w:t>Подписи:</w:t>
      </w:r>
    </w:p>
    <w:p w14:paraId="55C64398" w14:textId="77777777" w:rsidR="009D64F6" w:rsidRPr="007E0338" w:rsidRDefault="009D64F6" w:rsidP="009D64F6">
      <w:pPr>
        <w:pStyle w:val="a7"/>
        <w:ind w:left="0"/>
        <w:jc w:val="both"/>
        <w:rPr>
          <w:rFonts w:ascii="Times New Roman" w:hAnsi="Times New Roman"/>
          <w:sz w:val="20"/>
          <w:szCs w:val="20"/>
        </w:rPr>
      </w:pPr>
    </w:p>
    <w:p w14:paraId="321C0878" w14:textId="77777777" w:rsidR="009D64F6" w:rsidRPr="007E0338" w:rsidRDefault="009D64F6" w:rsidP="009D64F6">
      <w:pPr>
        <w:pStyle w:val="a7"/>
        <w:ind w:left="0"/>
        <w:jc w:val="both"/>
        <w:rPr>
          <w:rFonts w:ascii="Times New Roman" w:hAnsi="Times New Roman"/>
          <w:sz w:val="20"/>
          <w:szCs w:val="20"/>
        </w:rPr>
      </w:pPr>
      <w:r w:rsidRPr="007E0338">
        <w:rPr>
          <w:rFonts w:ascii="Times New Roman" w:hAnsi="Times New Roman"/>
          <w:sz w:val="20"/>
          <w:szCs w:val="20"/>
        </w:rPr>
        <w:t>_____________________                _____________________________________________;</w:t>
      </w:r>
    </w:p>
    <w:p w14:paraId="787DACCC" w14:textId="77777777" w:rsidR="009D64F6" w:rsidRPr="007E0338" w:rsidRDefault="009D64F6" w:rsidP="009D64F6">
      <w:pPr>
        <w:pStyle w:val="a7"/>
        <w:ind w:left="0"/>
        <w:jc w:val="both"/>
        <w:rPr>
          <w:rFonts w:ascii="Times New Roman" w:hAnsi="Times New Roman"/>
          <w:sz w:val="20"/>
          <w:szCs w:val="20"/>
        </w:rPr>
      </w:pPr>
    </w:p>
    <w:p w14:paraId="085AF9B6" w14:textId="77777777" w:rsidR="009D64F6" w:rsidRPr="007E0338" w:rsidRDefault="009D64F6" w:rsidP="009D64F6">
      <w:pPr>
        <w:pStyle w:val="a7"/>
        <w:ind w:left="0"/>
        <w:jc w:val="both"/>
        <w:rPr>
          <w:rFonts w:ascii="Times New Roman" w:hAnsi="Times New Roman"/>
          <w:sz w:val="20"/>
          <w:szCs w:val="20"/>
        </w:rPr>
      </w:pPr>
      <w:r w:rsidRPr="007E0338">
        <w:rPr>
          <w:rFonts w:ascii="Times New Roman" w:hAnsi="Times New Roman"/>
          <w:sz w:val="20"/>
          <w:szCs w:val="20"/>
        </w:rPr>
        <w:t>_____________________                _____________________________________________;</w:t>
      </w:r>
    </w:p>
    <w:p w14:paraId="252A684D" w14:textId="77777777" w:rsidR="009D64F6" w:rsidRPr="007E0338" w:rsidRDefault="009D64F6" w:rsidP="009D64F6">
      <w:pPr>
        <w:pStyle w:val="a7"/>
        <w:ind w:left="0"/>
        <w:jc w:val="both"/>
        <w:rPr>
          <w:rFonts w:ascii="Times New Roman" w:hAnsi="Times New Roman"/>
          <w:sz w:val="20"/>
          <w:szCs w:val="20"/>
        </w:rPr>
      </w:pPr>
    </w:p>
    <w:p w14:paraId="66F019C0" w14:textId="77777777" w:rsidR="009D64F6" w:rsidRPr="007E0338" w:rsidRDefault="009D64F6" w:rsidP="009D64F6">
      <w:pPr>
        <w:pStyle w:val="a7"/>
        <w:ind w:left="0"/>
        <w:jc w:val="both"/>
        <w:rPr>
          <w:rFonts w:ascii="Times New Roman" w:hAnsi="Times New Roman"/>
          <w:sz w:val="20"/>
          <w:szCs w:val="20"/>
        </w:rPr>
      </w:pPr>
      <w:r w:rsidRPr="007E0338">
        <w:rPr>
          <w:rFonts w:ascii="Times New Roman" w:hAnsi="Times New Roman"/>
          <w:sz w:val="20"/>
          <w:szCs w:val="20"/>
        </w:rPr>
        <w:t>_____________________                _____________________________________________.</w:t>
      </w:r>
    </w:p>
    <w:p w14:paraId="2418DB67" w14:textId="77777777" w:rsidR="009D64F6" w:rsidRPr="007E0338" w:rsidRDefault="009D64F6" w:rsidP="009D64F6">
      <w:pPr>
        <w:pStyle w:val="a7"/>
        <w:ind w:left="0"/>
        <w:jc w:val="both"/>
        <w:rPr>
          <w:rFonts w:ascii="Times New Roman" w:hAnsi="Times New Roman"/>
          <w:sz w:val="20"/>
          <w:szCs w:val="20"/>
        </w:rPr>
      </w:pPr>
    </w:p>
    <w:p w14:paraId="68A5D389" w14:textId="77777777" w:rsidR="009D64F6" w:rsidRPr="007E0338" w:rsidRDefault="009D64F6" w:rsidP="009D64F6">
      <w:pPr>
        <w:pStyle w:val="a7"/>
        <w:ind w:left="0"/>
        <w:jc w:val="both"/>
        <w:rPr>
          <w:rFonts w:ascii="Times New Roman" w:hAnsi="Times New Roman"/>
          <w:sz w:val="20"/>
          <w:szCs w:val="20"/>
        </w:rPr>
      </w:pPr>
      <w:r w:rsidRPr="007E0338">
        <w:rPr>
          <w:rFonts w:ascii="Times New Roman" w:hAnsi="Times New Roman"/>
          <w:sz w:val="20"/>
          <w:szCs w:val="20"/>
        </w:rPr>
        <w:t xml:space="preserve">Груз не подлежит приемке, в соответствии с положениями </w:t>
      </w:r>
      <w:proofErr w:type="spellStart"/>
      <w:r w:rsidRPr="007E0338">
        <w:rPr>
          <w:rFonts w:ascii="Times New Roman" w:hAnsi="Times New Roman"/>
          <w:sz w:val="20"/>
          <w:szCs w:val="20"/>
        </w:rPr>
        <w:t>п.п</w:t>
      </w:r>
      <w:proofErr w:type="spellEnd"/>
      <w:r w:rsidRPr="007E0338">
        <w:rPr>
          <w:rFonts w:ascii="Times New Roman" w:hAnsi="Times New Roman"/>
          <w:sz w:val="20"/>
          <w:szCs w:val="20"/>
        </w:rPr>
        <w:t xml:space="preserve">. </w:t>
      </w:r>
      <w:proofErr w:type="gramStart"/>
      <w:r w:rsidRPr="007E0338">
        <w:rPr>
          <w:rFonts w:ascii="Times New Roman" w:hAnsi="Times New Roman"/>
          <w:sz w:val="20"/>
          <w:szCs w:val="20"/>
        </w:rPr>
        <w:t>4.8,.</w:t>
      </w:r>
      <w:proofErr w:type="gramEnd"/>
      <w:r w:rsidRPr="007E0338">
        <w:rPr>
          <w:rFonts w:ascii="Times New Roman" w:hAnsi="Times New Roman"/>
          <w:sz w:val="20"/>
          <w:szCs w:val="20"/>
        </w:rPr>
        <w:t>4.9. Договора.</w:t>
      </w:r>
    </w:p>
    <w:p w14:paraId="3CB115CC" w14:textId="77777777" w:rsidR="009D64F6" w:rsidRPr="007E0338" w:rsidRDefault="009D64F6" w:rsidP="009D64F6">
      <w:pPr>
        <w:pStyle w:val="a7"/>
        <w:ind w:left="0"/>
        <w:jc w:val="both"/>
        <w:rPr>
          <w:rFonts w:ascii="Times New Roman" w:hAnsi="Times New Roman"/>
          <w:sz w:val="20"/>
          <w:szCs w:val="20"/>
        </w:rPr>
      </w:pPr>
    </w:p>
    <w:p w14:paraId="709E0394" w14:textId="77777777" w:rsidR="009D64F6" w:rsidRPr="007E0338" w:rsidRDefault="009D64F6" w:rsidP="009D64F6">
      <w:pPr>
        <w:pStyle w:val="a7"/>
        <w:ind w:left="0"/>
        <w:jc w:val="both"/>
        <w:rPr>
          <w:rFonts w:ascii="Times New Roman" w:hAnsi="Times New Roman"/>
          <w:i/>
          <w:sz w:val="20"/>
          <w:szCs w:val="20"/>
          <w:lang w:eastAsia="ru-RU"/>
        </w:rPr>
      </w:pPr>
      <w:r w:rsidRPr="007E0338">
        <w:rPr>
          <w:rFonts w:ascii="Times New Roman" w:hAnsi="Times New Roman"/>
          <w:sz w:val="20"/>
          <w:szCs w:val="20"/>
        </w:rPr>
        <w:t xml:space="preserve">Покупатель: </w:t>
      </w:r>
      <w:r w:rsidRPr="007E0338">
        <w:rPr>
          <w:rFonts w:ascii="Times New Roman" w:hAnsi="Times New Roman"/>
          <w:i/>
          <w:sz w:val="20"/>
          <w:szCs w:val="20"/>
          <w:lang w:eastAsia="ru-RU"/>
        </w:rPr>
        <w:t xml:space="preserve"> </w:t>
      </w:r>
    </w:p>
    <w:p w14:paraId="78FC481D" w14:textId="77777777" w:rsidR="009D64F6" w:rsidRPr="007E0338" w:rsidRDefault="009D64F6" w:rsidP="009D64F6">
      <w:pPr>
        <w:pStyle w:val="a7"/>
        <w:ind w:left="0"/>
        <w:jc w:val="both"/>
        <w:rPr>
          <w:rFonts w:ascii="Times New Roman" w:hAnsi="Times New Roman"/>
          <w:i/>
          <w:sz w:val="20"/>
          <w:szCs w:val="20"/>
          <w:lang w:eastAsia="ru-RU"/>
        </w:rPr>
      </w:pPr>
    </w:p>
    <w:p w14:paraId="01676A6A" w14:textId="77777777" w:rsidR="009D64F6" w:rsidRPr="007E0338" w:rsidRDefault="009D64F6" w:rsidP="009D64F6">
      <w:pPr>
        <w:pStyle w:val="a7"/>
        <w:ind w:left="0"/>
        <w:jc w:val="both"/>
        <w:rPr>
          <w:rFonts w:ascii="Times New Roman" w:hAnsi="Times New Roman"/>
          <w:sz w:val="20"/>
          <w:szCs w:val="20"/>
          <w:lang w:eastAsia="ru-RU"/>
        </w:rPr>
      </w:pPr>
      <w:r w:rsidRPr="007E0338">
        <w:rPr>
          <w:rFonts w:ascii="Times New Roman" w:hAnsi="Times New Roman"/>
          <w:sz w:val="20"/>
          <w:szCs w:val="20"/>
          <w:lang w:eastAsia="ru-RU"/>
        </w:rPr>
        <w:t xml:space="preserve">Директор по закупкам сырья     _________________________ А.А.  Федорова </w:t>
      </w:r>
    </w:p>
    <w:p w14:paraId="776A0AF1" w14:textId="77777777" w:rsidR="009D64F6" w:rsidRPr="007E0338" w:rsidRDefault="009D64F6" w:rsidP="009D64F6">
      <w:pPr>
        <w:pStyle w:val="a3"/>
        <w:jc w:val="center"/>
        <w:rPr>
          <w:b/>
          <w:sz w:val="20"/>
        </w:rPr>
      </w:pPr>
    </w:p>
    <w:p w14:paraId="3A32C6B9" w14:textId="77777777" w:rsidR="009D64F6" w:rsidRPr="007E0338" w:rsidRDefault="009D64F6" w:rsidP="009D64F6">
      <w:pPr>
        <w:jc w:val="both"/>
        <w:rPr>
          <w:sz w:val="20"/>
          <w:szCs w:val="20"/>
        </w:rPr>
      </w:pPr>
    </w:p>
    <w:p w14:paraId="48FE804C" w14:textId="77777777" w:rsidR="009D64F6" w:rsidRPr="007E0338" w:rsidRDefault="009D64F6" w:rsidP="009D64F6">
      <w:pPr>
        <w:jc w:val="both"/>
        <w:rPr>
          <w:sz w:val="20"/>
          <w:szCs w:val="20"/>
        </w:rPr>
      </w:pPr>
    </w:p>
    <w:tbl>
      <w:tblPr>
        <w:tblW w:w="10353" w:type="dxa"/>
        <w:tblInd w:w="103" w:type="dxa"/>
        <w:tblLook w:val="0000" w:firstRow="0" w:lastRow="0" w:firstColumn="0" w:lastColumn="0" w:noHBand="0" w:noVBand="0"/>
      </w:tblPr>
      <w:tblGrid>
        <w:gridCol w:w="11213"/>
        <w:gridCol w:w="222"/>
      </w:tblGrid>
      <w:tr w:rsidR="009D64F6" w:rsidRPr="007E0338" w14:paraId="437113CE" w14:textId="77777777" w:rsidTr="00EC281E">
        <w:trPr>
          <w:trHeight w:val="145"/>
        </w:trPr>
        <w:tc>
          <w:tcPr>
            <w:tcW w:w="5937" w:type="dxa"/>
          </w:tcPr>
          <w:tbl>
            <w:tblPr>
              <w:tblW w:w="10353" w:type="dxa"/>
              <w:tblInd w:w="103" w:type="dxa"/>
              <w:tblLook w:val="0000" w:firstRow="0" w:lastRow="0" w:firstColumn="0" w:lastColumn="0" w:noHBand="0" w:noVBand="0"/>
            </w:tblPr>
            <w:tblGrid>
              <w:gridCol w:w="10672"/>
              <w:gridCol w:w="222"/>
            </w:tblGrid>
            <w:tr w:rsidR="009D64F6" w:rsidRPr="007E0338" w14:paraId="2EC977C8" w14:textId="77777777" w:rsidTr="00EC281E">
              <w:trPr>
                <w:trHeight w:val="145"/>
              </w:trPr>
              <w:tc>
                <w:tcPr>
                  <w:tcW w:w="5937" w:type="dxa"/>
                </w:tcPr>
                <w:tbl>
                  <w:tblPr>
                    <w:tblW w:w="10353" w:type="dxa"/>
                    <w:tblInd w:w="103" w:type="dxa"/>
                    <w:tblLook w:val="0000" w:firstRow="0" w:lastRow="0" w:firstColumn="0" w:lastColumn="0" w:noHBand="0" w:noVBand="0"/>
                  </w:tblPr>
                  <w:tblGrid>
                    <w:gridCol w:w="6003"/>
                    <w:gridCol w:w="4350"/>
                  </w:tblGrid>
                  <w:tr w:rsidR="009D64F6" w:rsidRPr="007E0338" w14:paraId="63DFFECE" w14:textId="77777777" w:rsidTr="00EC281E">
                    <w:trPr>
                      <w:trHeight w:val="145"/>
                    </w:trPr>
                    <w:tc>
                      <w:tcPr>
                        <w:tcW w:w="5937" w:type="dxa"/>
                      </w:tcPr>
                      <w:p w14:paraId="668CBC53" w14:textId="77777777" w:rsidR="009D64F6" w:rsidRPr="007E0338" w:rsidRDefault="009D64F6" w:rsidP="00EC281E">
                        <w:pPr>
                          <w:shd w:val="clear" w:color="auto" w:fill="FFFFFF"/>
                          <w:spacing w:line="230" w:lineRule="exact"/>
                          <w:jc w:val="both"/>
                          <w:rPr>
                            <w:b/>
                            <w:sz w:val="20"/>
                            <w:szCs w:val="20"/>
                            <w:u w:val="single"/>
                          </w:rPr>
                        </w:pPr>
                        <w:r w:rsidRPr="007E0338">
                          <w:rPr>
                            <w:b/>
                            <w:sz w:val="20"/>
                            <w:szCs w:val="20"/>
                            <w:u w:val="single"/>
                          </w:rPr>
                          <w:t>Покупатель:</w:t>
                        </w:r>
                      </w:p>
                    </w:tc>
                    <w:tc>
                      <w:tcPr>
                        <w:tcW w:w="4302" w:type="dxa"/>
                      </w:tcPr>
                      <w:p w14:paraId="40219864" w14:textId="77777777" w:rsidR="009D64F6" w:rsidRPr="007E0338" w:rsidRDefault="009D64F6" w:rsidP="00EC281E">
                        <w:pPr>
                          <w:shd w:val="clear" w:color="auto" w:fill="FFFFFF"/>
                          <w:spacing w:line="230" w:lineRule="exact"/>
                          <w:jc w:val="both"/>
                          <w:rPr>
                            <w:b/>
                            <w:sz w:val="20"/>
                            <w:szCs w:val="20"/>
                            <w:u w:val="single"/>
                          </w:rPr>
                        </w:pPr>
                        <w:r w:rsidRPr="007E0338">
                          <w:rPr>
                            <w:b/>
                            <w:sz w:val="20"/>
                            <w:szCs w:val="20"/>
                            <w:u w:val="single"/>
                          </w:rPr>
                          <w:t>Поставщик:</w:t>
                        </w:r>
                      </w:p>
                    </w:tc>
                  </w:tr>
                  <w:tr w:rsidR="009D64F6" w:rsidRPr="007E0338" w14:paraId="61F3E0DF" w14:textId="77777777" w:rsidTr="00EC281E">
                    <w:trPr>
                      <w:trHeight w:val="145"/>
                    </w:trPr>
                    <w:tc>
                      <w:tcPr>
                        <w:tcW w:w="5937" w:type="dxa"/>
                      </w:tcPr>
                      <w:p w14:paraId="233F13CF" w14:textId="77777777" w:rsidR="009D64F6" w:rsidRPr="007E0338" w:rsidRDefault="009D64F6" w:rsidP="00EC281E">
                        <w:pPr>
                          <w:shd w:val="clear" w:color="auto" w:fill="FFFFFF"/>
                          <w:spacing w:line="230" w:lineRule="exact"/>
                          <w:jc w:val="both"/>
                          <w:rPr>
                            <w:b/>
                            <w:sz w:val="20"/>
                            <w:szCs w:val="20"/>
                          </w:rPr>
                        </w:pPr>
                        <w:r w:rsidRPr="007E0338">
                          <w:rPr>
                            <w:b/>
                            <w:sz w:val="20"/>
                            <w:szCs w:val="20"/>
                          </w:rPr>
                          <w:t xml:space="preserve">Директор по закупкам сырья  </w:t>
                        </w:r>
                      </w:p>
                    </w:tc>
                    <w:tc>
                      <w:tcPr>
                        <w:tcW w:w="4302" w:type="dxa"/>
                      </w:tcPr>
                      <w:p w14:paraId="45E7A00D" w14:textId="362B955C" w:rsidR="009D64F6" w:rsidRPr="007E0338" w:rsidRDefault="003C74D6" w:rsidP="00EC281E">
                        <w:pPr>
                          <w:shd w:val="clear" w:color="auto" w:fill="FFFFFF"/>
                          <w:spacing w:line="230" w:lineRule="exact"/>
                          <w:jc w:val="both"/>
                          <w:rPr>
                            <w:b/>
                            <w:sz w:val="20"/>
                            <w:szCs w:val="20"/>
                          </w:rPr>
                        </w:pPr>
                        <w:r>
                          <w:rPr>
                            <w:b/>
                            <w:sz w:val="20"/>
                            <w:szCs w:val="20"/>
                          </w:rPr>
                          <w:t>_______________</w:t>
                        </w:r>
                      </w:p>
                    </w:tc>
                  </w:tr>
                  <w:tr w:rsidR="009D64F6" w:rsidRPr="007E0338" w14:paraId="1571C4F2" w14:textId="77777777" w:rsidTr="00EC281E">
                    <w:trPr>
                      <w:trHeight w:val="145"/>
                    </w:trPr>
                    <w:tc>
                      <w:tcPr>
                        <w:tcW w:w="5937" w:type="dxa"/>
                      </w:tcPr>
                      <w:p w14:paraId="6406B628" w14:textId="77777777" w:rsidR="009D64F6" w:rsidRPr="007E0338" w:rsidRDefault="009D64F6" w:rsidP="00EC281E">
                        <w:pPr>
                          <w:shd w:val="clear" w:color="auto" w:fill="FFFFFF"/>
                          <w:spacing w:line="230" w:lineRule="exact"/>
                          <w:jc w:val="both"/>
                          <w:rPr>
                            <w:b/>
                            <w:sz w:val="20"/>
                            <w:szCs w:val="20"/>
                            <w:u w:val="single"/>
                          </w:rPr>
                        </w:pPr>
                      </w:p>
                      <w:p w14:paraId="708712FE" w14:textId="77777777" w:rsidR="009D64F6" w:rsidRDefault="009D64F6" w:rsidP="00EC281E">
                        <w:pPr>
                          <w:shd w:val="clear" w:color="auto" w:fill="FFFFFF"/>
                          <w:spacing w:line="230" w:lineRule="exact"/>
                          <w:jc w:val="both"/>
                          <w:rPr>
                            <w:b/>
                            <w:sz w:val="20"/>
                            <w:szCs w:val="20"/>
                          </w:rPr>
                        </w:pPr>
                        <w:r w:rsidRPr="007E0338">
                          <w:rPr>
                            <w:b/>
                            <w:sz w:val="20"/>
                            <w:szCs w:val="20"/>
                            <w:u w:val="single"/>
                          </w:rPr>
                          <w:t>________________________</w:t>
                        </w:r>
                        <w:r w:rsidRPr="00326A89">
                          <w:rPr>
                            <w:b/>
                            <w:sz w:val="20"/>
                            <w:szCs w:val="20"/>
                          </w:rPr>
                          <w:t xml:space="preserve"> А.А. Федорова</w:t>
                        </w:r>
                      </w:p>
                      <w:p w14:paraId="08F07AC9" w14:textId="77777777" w:rsidR="009D64F6" w:rsidRDefault="009D64F6" w:rsidP="00EC281E">
                        <w:pPr>
                          <w:rPr>
                            <w:sz w:val="20"/>
                            <w:szCs w:val="20"/>
                          </w:rPr>
                        </w:pPr>
                      </w:p>
                      <w:p w14:paraId="0CA322B3" w14:textId="77777777" w:rsidR="009D64F6" w:rsidRPr="009F187B" w:rsidRDefault="009D64F6" w:rsidP="00EC281E">
                        <w:pPr>
                          <w:tabs>
                            <w:tab w:val="left" w:pos="1290"/>
                          </w:tabs>
                          <w:rPr>
                            <w:b/>
                            <w:sz w:val="20"/>
                            <w:szCs w:val="20"/>
                          </w:rPr>
                        </w:pPr>
                        <w:r>
                          <w:rPr>
                            <w:sz w:val="20"/>
                            <w:szCs w:val="20"/>
                          </w:rPr>
                          <w:tab/>
                        </w:r>
                        <w:proofErr w:type="spellStart"/>
                        <w:r w:rsidRPr="009F187B">
                          <w:rPr>
                            <w:b/>
                            <w:sz w:val="20"/>
                            <w:szCs w:val="20"/>
                          </w:rPr>
                          <w:t>М.п</w:t>
                        </w:r>
                        <w:proofErr w:type="spellEnd"/>
                        <w:r w:rsidRPr="009F187B">
                          <w:rPr>
                            <w:b/>
                            <w:sz w:val="20"/>
                            <w:szCs w:val="20"/>
                          </w:rPr>
                          <w:t>.</w:t>
                        </w:r>
                      </w:p>
                    </w:tc>
                    <w:tc>
                      <w:tcPr>
                        <w:tcW w:w="4302" w:type="dxa"/>
                      </w:tcPr>
                      <w:p w14:paraId="6976F0E9" w14:textId="77777777" w:rsidR="009D64F6" w:rsidRPr="007E0338" w:rsidRDefault="009D64F6" w:rsidP="00EC281E">
                        <w:pPr>
                          <w:shd w:val="clear" w:color="auto" w:fill="FFFFFF"/>
                          <w:spacing w:line="230" w:lineRule="exact"/>
                          <w:jc w:val="both"/>
                          <w:rPr>
                            <w:b/>
                            <w:sz w:val="20"/>
                            <w:szCs w:val="20"/>
                          </w:rPr>
                        </w:pPr>
                      </w:p>
                      <w:p w14:paraId="13050A37" w14:textId="410DB414" w:rsidR="009D64F6" w:rsidRDefault="009D64F6" w:rsidP="00EC281E">
                        <w:pPr>
                          <w:shd w:val="clear" w:color="auto" w:fill="FFFFFF"/>
                          <w:spacing w:line="230" w:lineRule="exact"/>
                          <w:jc w:val="both"/>
                          <w:rPr>
                            <w:b/>
                            <w:sz w:val="20"/>
                            <w:szCs w:val="20"/>
                          </w:rPr>
                        </w:pPr>
                        <w:r>
                          <w:rPr>
                            <w:b/>
                            <w:sz w:val="20"/>
                            <w:szCs w:val="20"/>
                          </w:rPr>
                          <w:t xml:space="preserve"> </w:t>
                        </w:r>
                        <w:r w:rsidR="005C5F40">
                          <w:rPr>
                            <w:b/>
                            <w:sz w:val="20"/>
                            <w:szCs w:val="20"/>
                            <w:u w:val="single"/>
                          </w:rPr>
                          <w:t>________________</w:t>
                        </w:r>
                        <w:bookmarkStart w:id="0" w:name="_GoBack"/>
                        <w:bookmarkEnd w:id="0"/>
                        <w:r>
                          <w:t xml:space="preserve"> </w:t>
                        </w:r>
                      </w:p>
                      <w:p w14:paraId="4365A537" w14:textId="77777777" w:rsidR="009D64F6" w:rsidRPr="007E0338" w:rsidRDefault="009D64F6" w:rsidP="00EC281E">
                        <w:pPr>
                          <w:shd w:val="clear" w:color="auto" w:fill="FFFFFF"/>
                          <w:spacing w:line="230" w:lineRule="exact"/>
                          <w:jc w:val="both"/>
                          <w:rPr>
                            <w:b/>
                            <w:sz w:val="20"/>
                            <w:szCs w:val="20"/>
                            <w:u w:val="single"/>
                          </w:rPr>
                        </w:pPr>
                      </w:p>
                      <w:p w14:paraId="2D800287" w14:textId="77777777" w:rsidR="009D64F6" w:rsidRPr="007E0338" w:rsidRDefault="009D64F6" w:rsidP="00EC281E">
                        <w:pPr>
                          <w:shd w:val="clear" w:color="auto" w:fill="FFFFFF"/>
                          <w:spacing w:line="230" w:lineRule="exact"/>
                          <w:jc w:val="both"/>
                          <w:rPr>
                            <w:b/>
                            <w:sz w:val="20"/>
                            <w:szCs w:val="20"/>
                            <w:u w:val="single"/>
                          </w:rPr>
                        </w:pPr>
                        <w:r>
                          <w:rPr>
                            <w:b/>
                            <w:sz w:val="20"/>
                            <w:szCs w:val="20"/>
                          </w:rPr>
                          <w:t xml:space="preserve">                              </w:t>
                        </w:r>
                        <w:proofErr w:type="spellStart"/>
                        <w:r w:rsidRPr="009F187B">
                          <w:rPr>
                            <w:b/>
                            <w:sz w:val="20"/>
                            <w:szCs w:val="20"/>
                          </w:rPr>
                          <w:t>М.п</w:t>
                        </w:r>
                        <w:proofErr w:type="spellEnd"/>
                        <w:r w:rsidRPr="009F187B">
                          <w:rPr>
                            <w:b/>
                            <w:sz w:val="20"/>
                            <w:szCs w:val="20"/>
                          </w:rPr>
                          <w:t>.</w:t>
                        </w:r>
                      </w:p>
                      <w:p w14:paraId="22EDBCD4" w14:textId="77777777" w:rsidR="009D64F6" w:rsidRPr="007E0338" w:rsidRDefault="009D64F6" w:rsidP="00EC281E">
                        <w:pPr>
                          <w:shd w:val="clear" w:color="auto" w:fill="FFFFFF"/>
                          <w:spacing w:line="230" w:lineRule="exact"/>
                          <w:jc w:val="both"/>
                          <w:rPr>
                            <w:b/>
                            <w:sz w:val="20"/>
                            <w:szCs w:val="20"/>
                            <w:u w:val="single"/>
                          </w:rPr>
                        </w:pPr>
                      </w:p>
                    </w:tc>
                  </w:tr>
                </w:tbl>
                <w:p w14:paraId="489D26AB" w14:textId="77777777" w:rsidR="009D64F6" w:rsidRDefault="009D64F6" w:rsidP="00EC281E">
                  <w:pPr>
                    <w:jc w:val="right"/>
                    <w:rPr>
                      <w:b/>
                      <w:sz w:val="20"/>
                      <w:szCs w:val="20"/>
                    </w:rPr>
                  </w:pPr>
                </w:p>
                <w:p w14:paraId="4FE15526" w14:textId="77777777" w:rsidR="009D64F6" w:rsidRPr="007E0338" w:rsidRDefault="009D64F6" w:rsidP="00EC281E">
                  <w:pPr>
                    <w:shd w:val="clear" w:color="auto" w:fill="FFFFFF"/>
                    <w:spacing w:line="230" w:lineRule="exact"/>
                    <w:jc w:val="both"/>
                    <w:rPr>
                      <w:b/>
                      <w:sz w:val="20"/>
                      <w:szCs w:val="20"/>
                      <w:u w:val="single"/>
                    </w:rPr>
                  </w:pPr>
                </w:p>
              </w:tc>
              <w:tc>
                <w:tcPr>
                  <w:tcW w:w="4302" w:type="dxa"/>
                </w:tcPr>
                <w:p w14:paraId="128C6348" w14:textId="77777777" w:rsidR="009D64F6" w:rsidRPr="007E0338" w:rsidRDefault="009D64F6" w:rsidP="00EC281E">
                  <w:pPr>
                    <w:shd w:val="clear" w:color="auto" w:fill="FFFFFF"/>
                    <w:spacing w:line="230" w:lineRule="exact"/>
                    <w:jc w:val="both"/>
                    <w:rPr>
                      <w:b/>
                      <w:sz w:val="20"/>
                      <w:szCs w:val="20"/>
                      <w:u w:val="single"/>
                    </w:rPr>
                  </w:pPr>
                </w:p>
              </w:tc>
            </w:tr>
            <w:tr w:rsidR="009D64F6" w:rsidRPr="007E0338" w14:paraId="67463B48" w14:textId="77777777" w:rsidTr="00EC281E">
              <w:trPr>
                <w:trHeight w:val="145"/>
              </w:trPr>
              <w:tc>
                <w:tcPr>
                  <w:tcW w:w="5937" w:type="dxa"/>
                </w:tcPr>
                <w:p w14:paraId="0204F719" w14:textId="77777777" w:rsidR="009D64F6" w:rsidRPr="007E0338" w:rsidRDefault="009D64F6" w:rsidP="00EC281E">
                  <w:pPr>
                    <w:shd w:val="clear" w:color="auto" w:fill="FFFFFF"/>
                    <w:spacing w:line="230" w:lineRule="exact"/>
                    <w:jc w:val="both"/>
                    <w:rPr>
                      <w:b/>
                      <w:sz w:val="20"/>
                      <w:szCs w:val="20"/>
                    </w:rPr>
                  </w:pPr>
                </w:p>
              </w:tc>
              <w:tc>
                <w:tcPr>
                  <w:tcW w:w="4302" w:type="dxa"/>
                </w:tcPr>
                <w:p w14:paraId="1388197B" w14:textId="77777777" w:rsidR="009D64F6" w:rsidRPr="007E0338" w:rsidRDefault="009D64F6" w:rsidP="00EC281E">
                  <w:pPr>
                    <w:shd w:val="clear" w:color="auto" w:fill="FFFFFF"/>
                    <w:spacing w:line="230" w:lineRule="exact"/>
                    <w:jc w:val="both"/>
                    <w:rPr>
                      <w:b/>
                      <w:sz w:val="20"/>
                      <w:szCs w:val="20"/>
                    </w:rPr>
                  </w:pPr>
                </w:p>
              </w:tc>
            </w:tr>
            <w:tr w:rsidR="009D64F6" w:rsidRPr="007E0338" w14:paraId="0C458EFD" w14:textId="77777777" w:rsidTr="00EC281E">
              <w:trPr>
                <w:trHeight w:val="145"/>
              </w:trPr>
              <w:tc>
                <w:tcPr>
                  <w:tcW w:w="5937" w:type="dxa"/>
                </w:tcPr>
                <w:p w14:paraId="0C5D2176" w14:textId="77777777" w:rsidR="009D64F6" w:rsidRPr="009F187B" w:rsidRDefault="009D64F6" w:rsidP="00EC281E">
                  <w:pPr>
                    <w:tabs>
                      <w:tab w:val="left" w:pos="1290"/>
                    </w:tabs>
                    <w:rPr>
                      <w:b/>
                      <w:sz w:val="20"/>
                      <w:szCs w:val="20"/>
                    </w:rPr>
                  </w:pPr>
                </w:p>
              </w:tc>
              <w:tc>
                <w:tcPr>
                  <w:tcW w:w="4302" w:type="dxa"/>
                </w:tcPr>
                <w:p w14:paraId="6BD95959" w14:textId="77777777" w:rsidR="009D64F6" w:rsidRPr="007E0338" w:rsidRDefault="009D64F6" w:rsidP="00EC281E">
                  <w:pPr>
                    <w:shd w:val="clear" w:color="auto" w:fill="FFFFFF"/>
                    <w:spacing w:line="230" w:lineRule="exact"/>
                    <w:jc w:val="both"/>
                    <w:rPr>
                      <w:b/>
                      <w:sz w:val="20"/>
                      <w:szCs w:val="20"/>
                      <w:u w:val="single"/>
                    </w:rPr>
                  </w:pPr>
                </w:p>
              </w:tc>
            </w:tr>
          </w:tbl>
          <w:p w14:paraId="638B49DD" w14:textId="77777777" w:rsidR="009D64F6" w:rsidRPr="007E0338" w:rsidRDefault="009D64F6" w:rsidP="00EC281E">
            <w:pPr>
              <w:shd w:val="clear" w:color="auto" w:fill="FFFFFF"/>
              <w:spacing w:line="230" w:lineRule="exact"/>
              <w:jc w:val="both"/>
              <w:rPr>
                <w:b/>
                <w:sz w:val="20"/>
                <w:szCs w:val="20"/>
                <w:u w:val="single"/>
              </w:rPr>
            </w:pPr>
          </w:p>
        </w:tc>
        <w:tc>
          <w:tcPr>
            <w:tcW w:w="4302" w:type="dxa"/>
          </w:tcPr>
          <w:p w14:paraId="719D87D6" w14:textId="77777777" w:rsidR="009D64F6" w:rsidRPr="007E0338" w:rsidRDefault="009D64F6" w:rsidP="00EC281E">
            <w:pPr>
              <w:shd w:val="clear" w:color="auto" w:fill="FFFFFF"/>
              <w:spacing w:line="230" w:lineRule="exact"/>
              <w:jc w:val="both"/>
              <w:rPr>
                <w:b/>
                <w:sz w:val="20"/>
                <w:szCs w:val="20"/>
                <w:u w:val="single"/>
              </w:rPr>
            </w:pPr>
          </w:p>
        </w:tc>
      </w:tr>
    </w:tbl>
    <w:p w14:paraId="7CBE89DA" w14:textId="77777777" w:rsidR="00131815" w:rsidRPr="0081491E" w:rsidRDefault="00131815" w:rsidP="00131815">
      <w:pPr>
        <w:tabs>
          <w:tab w:val="left" w:pos="6915"/>
        </w:tabs>
        <w:rPr>
          <w:b/>
          <w:sz w:val="22"/>
          <w:szCs w:val="22"/>
        </w:rPr>
      </w:pPr>
    </w:p>
    <w:sectPr w:rsidR="00131815" w:rsidRPr="0081491E" w:rsidSect="00A14304">
      <w:footerReference w:type="default" r:id="rId10"/>
      <w:pgSz w:w="11906" w:h="16838"/>
      <w:pgMar w:top="426" w:right="566" w:bottom="1134" w:left="993" w:header="708" w:footer="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D1DCF" w14:textId="77777777" w:rsidR="007D36F0" w:rsidRDefault="007D36F0" w:rsidP="00BE0A8C">
      <w:r>
        <w:separator/>
      </w:r>
    </w:p>
  </w:endnote>
  <w:endnote w:type="continuationSeparator" w:id="0">
    <w:p w14:paraId="78C5B8EA" w14:textId="77777777" w:rsidR="007D36F0" w:rsidRDefault="007D36F0" w:rsidP="00BE0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altName w:val="Arial Unicode MS"/>
    <w:charset w:val="00"/>
    <w:family w:val="auto"/>
    <w:pitch w:val="variable"/>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4A0" w:firstRow="1" w:lastRow="0" w:firstColumn="1" w:lastColumn="0" w:noHBand="0" w:noVBand="1"/>
    </w:tblPr>
    <w:tblGrid>
      <w:gridCol w:w="3362"/>
      <w:gridCol w:w="279"/>
      <w:gridCol w:w="3354"/>
      <w:gridCol w:w="3352"/>
    </w:tblGrid>
    <w:tr w:rsidR="00EC281E" w14:paraId="0916F5EC" w14:textId="77777777" w:rsidTr="008A5306">
      <w:tc>
        <w:tcPr>
          <w:tcW w:w="1624" w:type="pct"/>
        </w:tcPr>
        <w:p w14:paraId="3F086987" w14:textId="77777777" w:rsidR="00EC281E" w:rsidRPr="00570B2B" w:rsidRDefault="00EC281E" w:rsidP="008A5306">
          <w:pPr>
            <w:pStyle w:val="ad"/>
            <w:tabs>
              <w:tab w:val="clear" w:pos="4677"/>
              <w:tab w:val="clear" w:pos="9355"/>
            </w:tabs>
            <w:rPr>
              <w:caps/>
              <w:sz w:val="18"/>
              <w:szCs w:val="18"/>
            </w:rPr>
          </w:pPr>
          <w:r w:rsidRPr="00570B2B">
            <w:rPr>
              <w:caps/>
              <w:sz w:val="18"/>
              <w:szCs w:val="18"/>
            </w:rPr>
            <w:t xml:space="preserve"> </w:t>
          </w:r>
          <w:sdt>
            <w:sdtPr>
              <w:rPr>
                <w:caps/>
                <w:sz w:val="18"/>
                <w:szCs w:val="18"/>
              </w:rPr>
              <w:alias w:val="Название"/>
              <w:tag w:val=""/>
              <w:id w:val="379976356"/>
              <w:placeholder>
                <w:docPart w:val="33DEA3ED75AC46AB99B459E2168A134B"/>
              </w:placeholder>
              <w:dataBinding w:prefixMappings="xmlns:ns0='http://purl.org/dc/elements/1.1/' xmlns:ns1='http://schemas.openxmlformats.org/package/2006/metadata/core-properties' " w:xpath="/ns1:coreProperties[1]/ns0:title[1]" w:storeItemID="{6C3C8BC8-F283-45AE-878A-BAB7291924A1}"/>
              <w:text/>
            </w:sdtPr>
            <w:sdtEndPr/>
            <w:sdtContent>
              <w:r w:rsidRPr="00570B2B">
                <w:rPr>
                  <w:caps/>
                  <w:sz w:val="18"/>
                  <w:szCs w:val="18"/>
                </w:rPr>
                <w:t>ПОКУПАТЕЛЬ _____________</w:t>
              </w:r>
              <w:r>
                <w:rPr>
                  <w:caps/>
                  <w:sz w:val="18"/>
                  <w:szCs w:val="18"/>
                </w:rPr>
                <w:t>_________</w:t>
              </w:r>
            </w:sdtContent>
          </w:sdt>
        </w:p>
      </w:tc>
      <w:tc>
        <w:tcPr>
          <w:tcW w:w="135" w:type="pct"/>
        </w:tcPr>
        <w:p w14:paraId="40C53743" w14:textId="77777777" w:rsidR="00EC281E" w:rsidRPr="00570B2B" w:rsidRDefault="00EC281E">
          <w:pPr>
            <w:pStyle w:val="ad"/>
            <w:tabs>
              <w:tab w:val="clear" w:pos="4677"/>
              <w:tab w:val="clear" w:pos="9355"/>
            </w:tabs>
            <w:rPr>
              <w:caps/>
              <w:sz w:val="18"/>
              <w:szCs w:val="18"/>
            </w:rPr>
          </w:pPr>
        </w:p>
      </w:tc>
      <w:tc>
        <w:tcPr>
          <w:tcW w:w="1621" w:type="pct"/>
        </w:tcPr>
        <w:p w14:paraId="68E5C94C" w14:textId="77777777" w:rsidR="00EC281E" w:rsidRPr="00570B2B" w:rsidRDefault="00EC281E" w:rsidP="008A5306">
          <w:pPr>
            <w:pStyle w:val="ad"/>
            <w:tabs>
              <w:tab w:val="clear" w:pos="4677"/>
              <w:tab w:val="clear" w:pos="9355"/>
            </w:tabs>
            <w:jc w:val="right"/>
            <w:rPr>
              <w:caps/>
              <w:sz w:val="18"/>
              <w:szCs w:val="18"/>
            </w:rPr>
          </w:pPr>
        </w:p>
      </w:tc>
      <w:tc>
        <w:tcPr>
          <w:tcW w:w="1621" w:type="pct"/>
        </w:tcPr>
        <w:p w14:paraId="52685F25" w14:textId="77777777" w:rsidR="00EC281E" w:rsidRPr="00570B2B" w:rsidRDefault="00EC281E" w:rsidP="008A5306">
          <w:pPr>
            <w:pStyle w:val="ad"/>
            <w:tabs>
              <w:tab w:val="clear" w:pos="4677"/>
              <w:tab w:val="clear" w:pos="9355"/>
            </w:tabs>
            <w:jc w:val="right"/>
            <w:rPr>
              <w:caps/>
              <w:sz w:val="18"/>
              <w:szCs w:val="18"/>
            </w:rPr>
          </w:pPr>
          <w:r w:rsidRPr="00570B2B">
            <w:rPr>
              <w:caps/>
              <w:sz w:val="18"/>
              <w:szCs w:val="18"/>
            </w:rPr>
            <w:t>ПОСТАВЩИК _______________________</w:t>
          </w:r>
        </w:p>
      </w:tc>
    </w:tr>
  </w:tbl>
  <w:p w14:paraId="50E50C4A" w14:textId="77777777" w:rsidR="00EC281E" w:rsidRDefault="00EC281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2E7666" w14:textId="77777777" w:rsidR="007D36F0" w:rsidRDefault="007D36F0" w:rsidP="00BE0A8C">
      <w:r>
        <w:separator/>
      </w:r>
    </w:p>
  </w:footnote>
  <w:footnote w:type="continuationSeparator" w:id="0">
    <w:p w14:paraId="6FAC4212" w14:textId="77777777" w:rsidR="007D36F0" w:rsidRDefault="007D36F0" w:rsidP="00BE0A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name w:val="WW8Num9"/>
    <w:lvl w:ilvl="0">
      <w:start w:val="3"/>
      <w:numFmt w:val="bullet"/>
      <w:lvlText w:val="-"/>
      <w:lvlJc w:val="left"/>
      <w:pPr>
        <w:tabs>
          <w:tab w:val="num" w:pos="885"/>
        </w:tabs>
        <w:ind w:left="885" w:hanging="360"/>
      </w:pPr>
      <w:rPr>
        <w:rFonts w:ascii="OpenSymbol" w:hAnsi="OpenSymbol"/>
      </w:rPr>
    </w:lvl>
  </w:abstractNum>
  <w:abstractNum w:abstractNumId="1">
    <w:nsid w:val="08E31FA2"/>
    <w:multiLevelType w:val="hybridMultilevel"/>
    <w:tmpl w:val="223473EC"/>
    <w:lvl w:ilvl="0" w:tplc="9B080614">
      <w:start w:val="1"/>
      <w:numFmt w:val="decimal"/>
      <w:lvlText w:val="%1."/>
      <w:lvlJc w:val="left"/>
      <w:pPr>
        <w:tabs>
          <w:tab w:val="num" w:pos="720"/>
        </w:tabs>
        <w:ind w:left="720" w:hanging="360"/>
      </w:pPr>
      <w:rPr>
        <w:rFonts w:hint="default"/>
      </w:rPr>
    </w:lvl>
    <w:lvl w:ilvl="1" w:tplc="880A773C">
      <w:numFmt w:val="none"/>
      <w:pStyle w:val="1"/>
      <w:lvlText w:val=""/>
      <w:lvlJc w:val="left"/>
      <w:pPr>
        <w:tabs>
          <w:tab w:val="num" w:pos="360"/>
        </w:tabs>
      </w:pPr>
    </w:lvl>
    <w:lvl w:ilvl="2" w:tplc="A0F212CE">
      <w:numFmt w:val="none"/>
      <w:lvlText w:val=""/>
      <w:lvlJc w:val="left"/>
      <w:pPr>
        <w:tabs>
          <w:tab w:val="num" w:pos="360"/>
        </w:tabs>
      </w:pPr>
    </w:lvl>
    <w:lvl w:ilvl="3" w:tplc="BF20BCF4">
      <w:numFmt w:val="none"/>
      <w:lvlText w:val=""/>
      <w:lvlJc w:val="left"/>
      <w:pPr>
        <w:tabs>
          <w:tab w:val="num" w:pos="360"/>
        </w:tabs>
      </w:pPr>
    </w:lvl>
    <w:lvl w:ilvl="4" w:tplc="87EA99FA">
      <w:numFmt w:val="none"/>
      <w:lvlText w:val=""/>
      <w:lvlJc w:val="left"/>
      <w:pPr>
        <w:tabs>
          <w:tab w:val="num" w:pos="360"/>
        </w:tabs>
      </w:pPr>
    </w:lvl>
    <w:lvl w:ilvl="5" w:tplc="A3383A66">
      <w:numFmt w:val="none"/>
      <w:lvlText w:val=""/>
      <w:lvlJc w:val="left"/>
      <w:pPr>
        <w:tabs>
          <w:tab w:val="num" w:pos="360"/>
        </w:tabs>
      </w:pPr>
    </w:lvl>
    <w:lvl w:ilvl="6" w:tplc="EDAEDFC4">
      <w:numFmt w:val="none"/>
      <w:lvlText w:val=""/>
      <w:lvlJc w:val="left"/>
      <w:pPr>
        <w:tabs>
          <w:tab w:val="num" w:pos="360"/>
        </w:tabs>
      </w:pPr>
    </w:lvl>
    <w:lvl w:ilvl="7" w:tplc="EB025C28">
      <w:numFmt w:val="none"/>
      <w:lvlText w:val=""/>
      <w:lvlJc w:val="left"/>
      <w:pPr>
        <w:tabs>
          <w:tab w:val="num" w:pos="360"/>
        </w:tabs>
      </w:pPr>
    </w:lvl>
    <w:lvl w:ilvl="8" w:tplc="C50E5F76">
      <w:numFmt w:val="none"/>
      <w:lvlText w:val=""/>
      <w:lvlJc w:val="left"/>
      <w:pPr>
        <w:tabs>
          <w:tab w:val="num" w:pos="360"/>
        </w:tabs>
      </w:pPr>
    </w:lvl>
  </w:abstractNum>
  <w:abstractNum w:abstractNumId="2">
    <w:nsid w:val="250265E7"/>
    <w:multiLevelType w:val="multilevel"/>
    <w:tmpl w:val="3EDCF63E"/>
    <w:lvl w:ilvl="0">
      <w:start w:val="3"/>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nsid w:val="2AFE7F03"/>
    <w:multiLevelType w:val="multilevel"/>
    <w:tmpl w:val="6ABC1AE0"/>
    <w:lvl w:ilvl="0">
      <w:start w:val="8"/>
      <w:numFmt w:val="decimal"/>
      <w:lvlText w:val="%1."/>
      <w:lvlJc w:val="left"/>
      <w:pPr>
        <w:ind w:left="720" w:hanging="360"/>
      </w:pPr>
      <w:rPr>
        <w:rFonts w:hint="default"/>
      </w:rPr>
    </w:lvl>
    <w:lvl w:ilvl="1">
      <w:start w:val="7"/>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8985308"/>
    <w:multiLevelType w:val="hybridMultilevel"/>
    <w:tmpl w:val="DA4C1B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8A362DF"/>
    <w:multiLevelType w:val="multilevel"/>
    <w:tmpl w:val="9F0C0EF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nsid w:val="4CF401A3"/>
    <w:multiLevelType w:val="multilevel"/>
    <w:tmpl w:val="15EC7C8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color w:val="000000" w:themeColor="text1"/>
      </w:rPr>
    </w:lvl>
    <w:lvl w:ilvl="2">
      <w:start w:val="1"/>
      <w:numFmt w:val="decimal"/>
      <w:isLgl/>
      <w:lvlText w:val="%1.%2.%3."/>
      <w:lvlJc w:val="left"/>
      <w:pPr>
        <w:ind w:left="1134" w:hanging="36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115" w:hanging="72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2889" w:hanging="1080"/>
      </w:pPr>
      <w:rPr>
        <w:rFonts w:hint="default"/>
      </w:rPr>
    </w:lvl>
    <w:lvl w:ilvl="8">
      <w:start w:val="1"/>
      <w:numFmt w:val="decimal"/>
      <w:isLgl/>
      <w:lvlText w:val="%1.%2.%3.%4.%5.%6.%7.%8.%9."/>
      <w:lvlJc w:val="left"/>
      <w:pPr>
        <w:ind w:left="3096" w:hanging="1080"/>
      </w:pPr>
      <w:rPr>
        <w:rFonts w:hint="default"/>
      </w:rPr>
    </w:lvl>
  </w:abstractNum>
  <w:abstractNum w:abstractNumId="7">
    <w:nsid w:val="78622723"/>
    <w:multiLevelType w:val="hybridMultilevel"/>
    <w:tmpl w:val="B6F8F9C8"/>
    <w:lvl w:ilvl="0" w:tplc="486E37E4">
      <w:start w:val="1"/>
      <w:numFmt w:val="decimal"/>
      <w:lvlText w:val="%1."/>
      <w:lvlJc w:val="left"/>
      <w:pPr>
        <w:ind w:left="1164" w:hanging="360"/>
      </w:pPr>
      <w:rPr>
        <w:rFonts w:hint="default"/>
      </w:rPr>
    </w:lvl>
    <w:lvl w:ilvl="1" w:tplc="04190019" w:tentative="1">
      <w:start w:val="1"/>
      <w:numFmt w:val="lowerLetter"/>
      <w:lvlText w:val="%2."/>
      <w:lvlJc w:val="left"/>
      <w:pPr>
        <w:ind w:left="1884" w:hanging="360"/>
      </w:pPr>
    </w:lvl>
    <w:lvl w:ilvl="2" w:tplc="0419001B" w:tentative="1">
      <w:start w:val="1"/>
      <w:numFmt w:val="lowerRoman"/>
      <w:lvlText w:val="%3."/>
      <w:lvlJc w:val="right"/>
      <w:pPr>
        <w:ind w:left="2604" w:hanging="180"/>
      </w:pPr>
    </w:lvl>
    <w:lvl w:ilvl="3" w:tplc="0419000F" w:tentative="1">
      <w:start w:val="1"/>
      <w:numFmt w:val="decimal"/>
      <w:lvlText w:val="%4."/>
      <w:lvlJc w:val="left"/>
      <w:pPr>
        <w:ind w:left="3324" w:hanging="360"/>
      </w:pPr>
    </w:lvl>
    <w:lvl w:ilvl="4" w:tplc="04190019" w:tentative="1">
      <w:start w:val="1"/>
      <w:numFmt w:val="lowerLetter"/>
      <w:lvlText w:val="%5."/>
      <w:lvlJc w:val="left"/>
      <w:pPr>
        <w:ind w:left="4044" w:hanging="360"/>
      </w:pPr>
    </w:lvl>
    <w:lvl w:ilvl="5" w:tplc="0419001B" w:tentative="1">
      <w:start w:val="1"/>
      <w:numFmt w:val="lowerRoman"/>
      <w:lvlText w:val="%6."/>
      <w:lvlJc w:val="right"/>
      <w:pPr>
        <w:ind w:left="4764" w:hanging="180"/>
      </w:pPr>
    </w:lvl>
    <w:lvl w:ilvl="6" w:tplc="0419000F" w:tentative="1">
      <w:start w:val="1"/>
      <w:numFmt w:val="decimal"/>
      <w:lvlText w:val="%7."/>
      <w:lvlJc w:val="left"/>
      <w:pPr>
        <w:ind w:left="5484" w:hanging="360"/>
      </w:pPr>
    </w:lvl>
    <w:lvl w:ilvl="7" w:tplc="04190019" w:tentative="1">
      <w:start w:val="1"/>
      <w:numFmt w:val="lowerLetter"/>
      <w:lvlText w:val="%8."/>
      <w:lvlJc w:val="left"/>
      <w:pPr>
        <w:ind w:left="6204" w:hanging="360"/>
      </w:pPr>
    </w:lvl>
    <w:lvl w:ilvl="8" w:tplc="0419001B" w:tentative="1">
      <w:start w:val="1"/>
      <w:numFmt w:val="lowerRoman"/>
      <w:lvlText w:val="%9."/>
      <w:lvlJc w:val="right"/>
      <w:pPr>
        <w:ind w:left="6924" w:hanging="180"/>
      </w:pPr>
    </w:lvl>
  </w:abstractNum>
  <w:num w:numId="1">
    <w:abstractNumId w:val="6"/>
  </w:num>
  <w:num w:numId="2">
    <w:abstractNumId w:val="1"/>
  </w:num>
  <w:num w:numId="3">
    <w:abstractNumId w:val="4"/>
  </w:num>
  <w:num w:numId="4">
    <w:abstractNumId w:val="2"/>
  </w:num>
  <w:num w:numId="5">
    <w:abstractNumId w:val="3"/>
  </w:num>
  <w:num w:numId="6">
    <w:abstractNumId w:val="7"/>
  </w:num>
  <w:num w:numId="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105"/>
    <w:rsid w:val="000038BE"/>
    <w:rsid w:val="0000418A"/>
    <w:rsid w:val="00011F80"/>
    <w:rsid w:val="00013152"/>
    <w:rsid w:val="00014B51"/>
    <w:rsid w:val="000154B3"/>
    <w:rsid w:val="0001619A"/>
    <w:rsid w:val="000220FC"/>
    <w:rsid w:val="00032102"/>
    <w:rsid w:val="00040AA1"/>
    <w:rsid w:val="00040C54"/>
    <w:rsid w:val="000424CC"/>
    <w:rsid w:val="00046E2B"/>
    <w:rsid w:val="0005601D"/>
    <w:rsid w:val="000618A3"/>
    <w:rsid w:val="00066CB3"/>
    <w:rsid w:val="00075059"/>
    <w:rsid w:val="00077E58"/>
    <w:rsid w:val="00085363"/>
    <w:rsid w:val="000865EB"/>
    <w:rsid w:val="00087093"/>
    <w:rsid w:val="00095F08"/>
    <w:rsid w:val="000A5402"/>
    <w:rsid w:val="000B0440"/>
    <w:rsid w:val="000B1A65"/>
    <w:rsid w:val="000B4D48"/>
    <w:rsid w:val="000B689F"/>
    <w:rsid w:val="000C15E3"/>
    <w:rsid w:val="000C3D13"/>
    <w:rsid w:val="000C643F"/>
    <w:rsid w:val="000C65EF"/>
    <w:rsid w:val="000C6E1E"/>
    <w:rsid w:val="000D0B0E"/>
    <w:rsid w:val="000D1AF3"/>
    <w:rsid w:val="000D39E7"/>
    <w:rsid w:val="000D64FE"/>
    <w:rsid w:val="000D77E3"/>
    <w:rsid w:val="000E036D"/>
    <w:rsid w:val="000E254A"/>
    <w:rsid w:val="000E7FCF"/>
    <w:rsid w:val="000F615C"/>
    <w:rsid w:val="00105BA6"/>
    <w:rsid w:val="00106F4F"/>
    <w:rsid w:val="0011170A"/>
    <w:rsid w:val="0012051E"/>
    <w:rsid w:val="00121CE6"/>
    <w:rsid w:val="00126BBB"/>
    <w:rsid w:val="00126D5A"/>
    <w:rsid w:val="00127E4F"/>
    <w:rsid w:val="00131815"/>
    <w:rsid w:val="00136B95"/>
    <w:rsid w:val="0014555A"/>
    <w:rsid w:val="00145E3C"/>
    <w:rsid w:val="00164827"/>
    <w:rsid w:val="001730A6"/>
    <w:rsid w:val="00174BB0"/>
    <w:rsid w:val="00180250"/>
    <w:rsid w:val="00190C33"/>
    <w:rsid w:val="0019123F"/>
    <w:rsid w:val="0019462D"/>
    <w:rsid w:val="001946C4"/>
    <w:rsid w:val="001965E0"/>
    <w:rsid w:val="001A30BB"/>
    <w:rsid w:val="001A329B"/>
    <w:rsid w:val="001A478A"/>
    <w:rsid w:val="001A5E12"/>
    <w:rsid w:val="001A6333"/>
    <w:rsid w:val="001A7C3D"/>
    <w:rsid w:val="001A7F5A"/>
    <w:rsid w:val="001B515F"/>
    <w:rsid w:val="001B63C5"/>
    <w:rsid w:val="001B664C"/>
    <w:rsid w:val="001C54DC"/>
    <w:rsid w:val="001C7B8A"/>
    <w:rsid w:val="001D7ADB"/>
    <w:rsid w:val="001E078B"/>
    <w:rsid w:val="001E4A23"/>
    <w:rsid w:val="001E6A72"/>
    <w:rsid w:val="001F0BA1"/>
    <w:rsid w:val="001F108D"/>
    <w:rsid w:val="001F212E"/>
    <w:rsid w:val="001F21BE"/>
    <w:rsid w:val="001F6EF3"/>
    <w:rsid w:val="00200298"/>
    <w:rsid w:val="00202606"/>
    <w:rsid w:val="0020466F"/>
    <w:rsid w:val="00216F95"/>
    <w:rsid w:val="002176E4"/>
    <w:rsid w:val="00226FF5"/>
    <w:rsid w:val="0023059D"/>
    <w:rsid w:val="0023088F"/>
    <w:rsid w:val="00231F6B"/>
    <w:rsid w:val="002335B7"/>
    <w:rsid w:val="00241769"/>
    <w:rsid w:val="0024465E"/>
    <w:rsid w:val="0025270B"/>
    <w:rsid w:val="00255FB3"/>
    <w:rsid w:val="00257DE2"/>
    <w:rsid w:val="0026077F"/>
    <w:rsid w:val="00270BAE"/>
    <w:rsid w:val="00273706"/>
    <w:rsid w:val="00276FAC"/>
    <w:rsid w:val="00285F47"/>
    <w:rsid w:val="0029178C"/>
    <w:rsid w:val="002A0F8A"/>
    <w:rsid w:val="002A5935"/>
    <w:rsid w:val="002A7207"/>
    <w:rsid w:val="002B2708"/>
    <w:rsid w:val="002B3040"/>
    <w:rsid w:val="002B5972"/>
    <w:rsid w:val="002C400A"/>
    <w:rsid w:val="002C500A"/>
    <w:rsid w:val="002D2A0A"/>
    <w:rsid w:val="002D2B45"/>
    <w:rsid w:val="002D30D0"/>
    <w:rsid w:val="002E16CC"/>
    <w:rsid w:val="002E1CFF"/>
    <w:rsid w:val="002E4280"/>
    <w:rsid w:val="002E4414"/>
    <w:rsid w:val="002E6756"/>
    <w:rsid w:val="002F06EF"/>
    <w:rsid w:val="002F1096"/>
    <w:rsid w:val="002F19CB"/>
    <w:rsid w:val="002F5176"/>
    <w:rsid w:val="00301146"/>
    <w:rsid w:val="00306050"/>
    <w:rsid w:val="00306299"/>
    <w:rsid w:val="00311C60"/>
    <w:rsid w:val="00316862"/>
    <w:rsid w:val="00316A6D"/>
    <w:rsid w:val="003236D0"/>
    <w:rsid w:val="00323F19"/>
    <w:rsid w:val="00326C45"/>
    <w:rsid w:val="0033166B"/>
    <w:rsid w:val="003319B5"/>
    <w:rsid w:val="00336B90"/>
    <w:rsid w:val="0034152A"/>
    <w:rsid w:val="003422AD"/>
    <w:rsid w:val="0035095A"/>
    <w:rsid w:val="003526A0"/>
    <w:rsid w:val="00353ECA"/>
    <w:rsid w:val="00354EC8"/>
    <w:rsid w:val="00361C45"/>
    <w:rsid w:val="00361CE9"/>
    <w:rsid w:val="0036220E"/>
    <w:rsid w:val="00364A63"/>
    <w:rsid w:val="00366DEE"/>
    <w:rsid w:val="00383FD0"/>
    <w:rsid w:val="00384834"/>
    <w:rsid w:val="003849B8"/>
    <w:rsid w:val="00387550"/>
    <w:rsid w:val="003967DE"/>
    <w:rsid w:val="003A4DE1"/>
    <w:rsid w:val="003A64F7"/>
    <w:rsid w:val="003A66C5"/>
    <w:rsid w:val="003A68D4"/>
    <w:rsid w:val="003A6C9E"/>
    <w:rsid w:val="003B1648"/>
    <w:rsid w:val="003B6B38"/>
    <w:rsid w:val="003C2988"/>
    <w:rsid w:val="003C30FD"/>
    <w:rsid w:val="003C74D6"/>
    <w:rsid w:val="003D1F8F"/>
    <w:rsid w:val="003D2132"/>
    <w:rsid w:val="003D2ED9"/>
    <w:rsid w:val="003D43B0"/>
    <w:rsid w:val="003D451B"/>
    <w:rsid w:val="003E2691"/>
    <w:rsid w:val="003E34F3"/>
    <w:rsid w:val="003F3077"/>
    <w:rsid w:val="00401AE9"/>
    <w:rsid w:val="004104E7"/>
    <w:rsid w:val="004130DD"/>
    <w:rsid w:val="00430FF6"/>
    <w:rsid w:val="00441950"/>
    <w:rsid w:val="004431BE"/>
    <w:rsid w:val="004456B9"/>
    <w:rsid w:val="004473A6"/>
    <w:rsid w:val="00447FDD"/>
    <w:rsid w:val="00454AF0"/>
    <w:rsid w:val="00455452"/>
    <w:rsid w:val="00457148"/>
    <w:rsid w:val="00462D05"/>
    <w:rsid w:val="004708BD"/>
    <w:rsid w:val="00471576"/>
    <w:rsid w:val="00472AF0"/>
    <w:rsid w:val="004756EE"/>
    <w:rsid w:val="0047701E"/>
    <w:rsid w:val="0048316A"/>
    <w:rsid w:val="0048587C"/>
    <w:rsid w:val="004925F2"/>
    <w:rsid w:val="004A0E57"/>
    <w:rsid w:val="004A15B6"/>
    <w:rsid w:val="004A4269"/>
    <w:rsid w:val="004B4BCB"/>
    <w:rsid w:val="004B5092"/>
    <w:rsid w:val="004B56E2"/>
    <w:rsid w:val="004C3214"/>
    <w:rsid w:val="004C32A6"/>
    <w:rsid w:val="004C568D"/>
    <w:rsid w:val="004C58C8"/>
    <w:rsid w:val="004D1E4B"/>
    <w:rsid w:val="004D5A69"/>
    <w:rsid w:val="004E3EAB"/>
    <w:rsid w:val="004E4BED"/>
    <w:rsid w:val="004E742F"/>
    <w:rsid w:val="00506956"/>
    <w:rsid w:val="00516D98"/>
    <w:rsid w:val="00522A6B"/>
    <w:rsid w:val="00525A76"/>
    <w:rsid w:val="0052632F"/>
    <w:rsid w:val="0053099D"/>
    <w:rsid w:val="00534858"/>
    <w:rsid w:val="00535073"/>
    <w:rsid w:val="005353D4"/>
    <w:rsid w:val="00535DBF"/>
    <w:rsid w:val="00537D91"/>
    <w:rsid w:val="00542B36"/>
    <w:rsid w:val="0054597E"/>
    <w:rsid w:val="00546BD4"/>
    <w:rsid w:val="005666C3"/>
    <w:rsid w:val="00570B2B"/>
    <w:rsid w:val="00573004"/>
    <w:rsid w:val="005750C8"/>
    <w:rsid w:val="005770EC"/>
    <w:rsid w:val="00582719"/>
    <w:rsid w:val="0058580A"/>
    <w:rsid w:val="00585E62"/>
    <w:rsid w:val="005874D8"/>
    <w:rsid w:val="00594CAC"/>
    <w:rsid w:val="00596847"/>
    <w:rsid w:val="005B1A7E"/>
    <w:rsid w:val="005B287F"/>
    <w:rsid w:val="005B2A4D"/>
    <w:rsid w:val="005B519E"/>
    <w:rsid w:val="005C4078"/>
    <w:rsid w:val="005C5F40"/>
    <w:rsid w:val="005C6A1B"/>
    <w:rsid w:val="005D0D7C"/>
    <w:rsid w:val="005D1962"/>
    <w:rsid w:val="005D33E9"/>
    <w:rsid w:val="005D7558"/>
    <w:rsid w:val="005E0389"/>
    <w:rsid w:val="005E6A84"/>
    <w:rsid w:val="005F405C"/>
    <w:rsid w:val="005F41F7"/>
    <w:rsid w:val="005F5DBB"/>
    <w:rsid w:val="005F7DE9"/>
    <w:rsid w:val="0060199E"/>
    <w:rsid w:val="00603E84"/>
    <w:rsid w:val="006049A5"/>
    <w:rsid w:val="00611D09"/>
    <w:rsid w:val="006146C5"/>
    <w:rsid w:val="006150AF"/>
    <w:rsid w:val="006173CA"/>
    <w:rsid w:val="00621FDA"/>
    <w:rsid w:val="006320B2"/>
    <w:rsid w:val="00632503"/>
    <w:rsid w:val="006340A3"/>
    <w:rsid w:val="0064054B"/>
    <w:rsid w:val="006416A4"/>
    <w:rsid w:val="006443B1"/>
    <w:rsid w:val="006526F8"/>
    <w:rsid w:val="006550BE"/>
    <w:rsid w:val="00660B5D"/>
    <w:rsid w:val="0066161F"/>
    <w:rsid w:val="00661E55"/>
    <w:rsid w:val="0066465A"/>
    <w:rsid w:val="00666240"/>
    <w:rsid w:val="00666A77"/>
    <w:rsid w:val="00672762"/>
    <w:rsid w:val="00673717"/>
    <w:rsid w:val="00680912"/>
    <w:rsid w:val="0068647E"/>
    <w:rsid w:val="00693820"/>
    <w:rsid w:val="00696387"/>
    <w:rsid w:val="006A09AE"/>
    <w:rsid w:val="006A3537"/>
    <w:rsid w:val="006A3F83"/>
    <w:rsid w:val="006A4C09"/>
    <w:rsid w:val="006A568B"/>
    <w:rsid w:val="006B099C"/>
    <w:rsid w:val="006B2DBF"/>
    <w:rsid w:val="006B7480"/>
    <w:rsid w:val="006C114C"/>
    <w:rsid w:val="006C5AE2"/>
    <w:rsid w:val="006D44A2"/>
    <w:rsid w:val="006D7BF2"/>
    <w:rsid w:val="006E20EE"/>
    <w:rsid w:val="006E44A8"/>
    <w:rsid w:val="006E576D"/>
    <w:rsid w:val="006E6D0F"/>
    <w:rsid w:val="006F1CF7"/>
    <w:rsid w:val="006F4F3B"/>
    <w:rsid w:val="006F7445"/>
    <w:rsid w:val="00701CA3"/>
    <w:rsid w:val="0070248F"/>
    <w:rsid w:val="0070350A"/>
    <w:rsid w:val="007114CD"/>
    <w:rsid w:val="00711639"/>
    <w:rsid w:val="00713DC1"/>
    <w:rsid w:val="00715527"/>
    <w:rsid w:val="00715D39"/>
    <w:rsid w:val="00721622"/>
    <w:rsid w:val="007219BF"/>
    <w:rsid w:val="00723B8C"/>
    <w:rsid w:val="0073130B"/>
    <w:rsid w:val="0073281A"/>
    <w:rsid w:val="007376C5"/>
    <w:rsid w:val="00742A97"/>
    <w:rsid w:val="00746102"/>
    <w:rsid w:val="00751D08"/>
    <w:rsid w:val="00753BBF"/>
    <w:rsid w:val="00753C2B"/>
    <w:rsid w:val="00754960"/>
    <w:rsid w:val="00762BF3"/>
    <w:rsid w:val="00767951"/>
    <w:rsid w:val="007679BC"/>
    <w:rsid w:val="00771BDB"/>
    <w:rsid w:val="00772D4E"/>
    <w:rsid w:val="00773775"/>
    <w:rsid w:val="00774910"/>
    <w:rsid w:val="00777F1B"/>
    <w:rsid w:val="0078387D"/>
    <w:rsid w:val="007873FD"/>
    <w:rsid w:val="00787FC8"/>
    <w:rsid w:val="00790469"/>
    <w:rsid w:val="00791535"/>
    <w:rsid w:val="00792BB2"/>
    <w:rsid w:val="00796010"/>
    <w:rsid w:val="007A194A"/>
    <w:rsid w:val="007A5BC2"/>
    <w:rsid w:val="007A7AC8"/>
    <w:rsid w:val="007B26EA"/>
    <w:rsid w:val="007B45C8"/>
    <w:rsid w:val="007B6C92"/>
    <w:rsid w:val="007B7EA3"/>
    <w:rsid w:val="007C1C66"/>
    <w:rsid w:val="007C26F1"/>
    <w:rsid w:val="007C5C8B"/>
    <w:rsid w:val="007C7436"/>
    <w:rsid w:val="007D0833"/>
    <w:rsid w:val="007D36F0"/>
    <w:rsid w:val="007D3F45"/>
    <w:rsid w:val="007D6156"/>
    <w:rsid w:val="007E0338"/>
    <w:rsid w:val="007E3DF9"/>
    <w:rsid w:val="007E5302"/>
    <w:rsid w:val="007E66F2"/>
    <w:rsid w:val="007E69F6"/>
    <w:rsid w:val="007F1B85"/>
    <w:rsid w:val="007F1E95"/>
    <w:rsid w:val="008000B2"/>
    <w:rsid w:val="00800891"/>
    <w:rsid w:val="00806A22"/>
    <w:rsid w:val="00810F15"/>
    <w:rsid w:val="00811F8E"/>
    <w:rsid w:val="00812C70"/>
    <w:rsid w:val="00813105"/>
    <w:rsid w:val="0081491E"/>
    <w:rsid w:val="0082058B"/>
    <w:rsid w:val="008269A0"/>
    <w:rsid w:val="008308C6"/>
    <w:rsid w:val="00830ACD"/>
    <w:rsid w:val="008367DC"/>
    <w:rsid w:val="008408C3"/>
    <w:rsid w:val="0084288D"/>
    <w:rsid w:val="00856D98"/>
    <w:rsid w:val="00857D78"/>
    <w:rsid w:val="0086080F"/>
    <w:rsid w:val="008612C3"/>
    <w:rsid w:val="00867B5F"/>
    <w:rsid w:val="00873AA6"/>
    <w:rsid w:val="00877F34"/>
    <w:rsid w:val="008869D2"/>
    <w:rsid w:val="00891BCC"/>
    <w:rsid w:val="00891CF6"/>
    <w:rsid w:val="008A3362"/>
    <w:rsid w:val="008A44FD"/>
    <w:rsid w:val="008A5306"/>
    <w:rsid w:val="008A710A"/>
    <w:rsid w:val="008A71B2"/>
    <w:rsid w:val="008C456C"/>
    <w:rsid w:val="008C66DD"/>
    <w:rsid w:val="008C6FC3"/>
    <w:rsid w:val="008D0A8B"/>
    <w:rsid w:val="008D6866"/>
    <w:rsid w:val="008D68CA"/>
    <w:rsid w:val="008E25A9"/>
    <w:rsid w:val="008E2802"/>
    <w:rsid w:val="008E2F85"/>
    <w:rsid w:val="008E3015"/>
    <w:rsid w:val="008E3781"/>
    <w:rsid w:val="008E69C4"/>
    <w:rsid w:val="008E73C7"/>
    <w:rsid w:val="008F0988"/>
    <w:rsid w:val="008F2DA2"/>
    <w:rsid w:val="008F521D"/>
    <w:rsid w:val="008F77CC"/>
    <w:rsid w:val="00904275"/>
    <w:rsid w:val="00912D4E"/>
    <w:rsid w:val="00912D8E"/>
    <w:rsid w:val="00913924"/>
    <w:rsid w:val="00915EC8"/>
    <w:rsid w:val="00916B0B"/>
    <w:rsid w:val="009206B0"/>
    <w:rsid w:val="0092573D"/>
    <w:rsid w:val="00932740"/>
    <w:rsid w:val="009350EF"/>
    <w:rsid w:val="00941070"/>
    <w:rsid w:val="00946B17"/>
    <w:rsid w:val="00955218"/>
    <w:rsid w:val="00955220"/>
    <w:rsid w:val="00964810"/>
    <w:rsid w:val="00966BB0"/>
    <w:rsid w:val="009672FB"/>
    <w:rsid w:val="00972502"/>
    <w:rsid w:val="00973BCA"/>
    <w:rsid w:val="00974B70"/>
    <w:rsid w:val="009854A8"/>
    <w:rsid w:val="009860AD"/>
    <w:rsid w:val="00992531"/>
    <w:rsid w:val="009972C0"/>
    <w:rsid w:val="009A5158"/>
    <w:rsid w:val="009B12F2"/>
    <w:rsid w:val="009B26EF"/>
    <w:rsid w:val="009C3AAF"/>
    <w:rsid w:val="009C41CF"/>
    <w:rsid w:val="009C456E"/>
    <w:rsid w:val="009D64F6"/>
    <w:rsid w:val="009E1A1D"/>
    <w:rsid w:val="009E1D33"/>
    <w:rsid w:val="009E4CDB"/>
    <w:rsid w:val="009E5E64"/>
    <w:rsid w:val="009F12CD"/>
    <w:rsid w:val="009F2743"/>
    <w:rsid w:val="009F2E35"/>
    <w:rsid w:val="009F2ED0"/>
    <w:rsid w:val="009F38D6"/>
    <w:rsid w:val="009F41C1"/>
    <w:rsid w:val="009F60BC"/>
    <w:rsid w:val="009F6A1B"/>
    <w:rsid w:val="00A046E6"/>
    <w:rsid w:val="00A114E1"/>
    <w:rsid w:val="00A13EDC"/>
    <w:rsid w:val="00A14304"/>
    <w:rsid w:val="00A15620"/>
    <w:rsid w:val="00A1738C"/>
    <w:rsid w:val="00A17E70"/>
    <w:rsid w:val="00A21526"/>
    <w:rsid w:val="00A2173D"/>
    <w:rsid w:val="00A405B8"/>
    <w:rsid w:val="00A4088D"/>
    <w:rsid w:val="00A409BB"/>
    <w:rsid w:val="00A41891"/>
    <w:rsid w:val="00A4217B"/>
    <w:rsid w:val="00A53B05"/>
    <w:rsid w:val="00A54618"/>
    <w:rsid w:val="00A55A1B"/>
    <w:rsid w:val="00A5775A"/>
    <w:rsid w:val="00A63014"/>
    <w:rsid w:val="00A66B55"/>
    <w:rsid w:val="00A66EA2"/>
    <w:rsid w:val="00A73C70"/>
    <w:rsid w:val="00A74463"/>
    <w:rsid w:val="00A76624"/>
    <w:rsid w:val="00A80B66"/>
    <w:rsid w:val="00A829ED"/>
    <w:rsid w:val="00A85848"/>
    <w:rsid w:val="00A91A4F"/>
    <w:rsid w:val="00A97A08"/>
    <w:rsid w:val="00AA5B12"/>
    <w:rsid w:val="00AB30B9"/>
    <w:rsid w:val="00AB4DCE"/>
    <w:rsid w:val="00AC28D8"/>
    <w:rsid w:val="00AC5005"/>
    <w:rsid w:val="00AC5C6C"/>
    <w:rsid w:val="00AC5DEA"/>
    <w:rsid w:val="00AD475D"/>
    <w:rsid w:val="00AE2F80"/>
    <w:rsid w:val="00AE5623"/>
    <w:rsid w:val="00AF3E1A"/>
    <w:rsid w:val="00AF3E32"/>
    <w:rsid w:val="00AF4222"/>
    <w:rsid w:val="00AF48AF"/>
    <w:rsid w:val="00AF689C"/>
    <w:rsid w:val="00AF756C"/>
    <w:rsid w:val="00B11543"/>
    <w:rsid w:val="00B12249"/>
    <w:rsid w:val="00B126AA"/>
    <w:rsid w:val="00B13EB1"/>
    <w:rsid w:val="00B26181"/>
    <w:rsid w:val="00B325FF"/>
    <w:rsid w:val="00B35CA6"/>
    <w:rsid w:val="00B36B2A"/>
    <w:rsid w:val="00B374CB"/>
    <w:rsid w:val="00B43674"/>
    <w:rsid w:val="00B43DCE"/>
    <w:rsid w:val="00B44179"/>
    <w:rsid w:val="00B47C53"/>
    <w:rsid w:val="00B518A9"/>
    <w:rsid w:val="00B57459"/>
    <w:rsid w:val="00B57EE6"/>
    <w:rsid w:val="00B6576D"/>
    <w:rsid w:val="00B73299"/>
    <w:rsid w:val="00B77886"/>
    <w:rsid w:val="00B84265"/>
    <w:rsid w:val="00B875D2"/>
    <w:rsid w:val="00B90823"/>
    <w:rsid w:val="00B93382"/>
    <w:rsid w:val="00B95171"/>
    <w:rsid w:val="00B95B96"/>
    <w:rsid w:val="00B97F18"/>
    <w:rsid w:val="00BA1F1F"/>
    <w:rsid w:val="00BA2B22"/>
    <w:rsid w:val="00BA43CA"/>
    <w:rsid w:val="00BB3356"/>
    <w:rsid w:val="00BB5A8C"/>
    <w:rsid w:val="00BC5B4E"/>
    <w:rsid w:val="00BC77D9"/>
    <w:rsid w:val="00BE0015"/>
    <w:rsid w:val="00BE014C"/>
    <w:rsid w:val="00BE0A8C"/>
    <w:rsid w:val="00BE634B"/>
    <w:rsid w:val="00BF0A99"/>
    <w:rsid w:val="00BF3ACA"/>
    <w:rsid w:val="00C0393F"/>
    <w:rsid w:val="00C03ECF"/>
    <w:rsid w:val="00C06C53"/>
    <w:rsid w:val="00C11BAB"/>
    <w:rsid w:val="00C259BC"/>
    <w:rsid w:val="00C34A46"/>
    <w:rsid w:val="00C35857"/>
    <w:rsid w:val="00C40505"/>
    <w:rsid w:val="00C41113"/>
    <w:rsid w:val="00C46D14"/>
    <w:rsid w:val="00C510E9"/>
    <w:rsid w:val="00C530EF"/>
    <w:rsid w:val="00C535F0"/>
    <w:rsid w:val="00C60AAA"/>
    <w:rsid w:val="00C63D7F"/>
    <w:rsid w:val="00C6569A"/>
    <w:rsid w:val="00C65C92"/>
    <w:rsid w:val="00C7143A"/>
    <w:rsid w:val="00C726DB"/>
    <w:rsid w:val="00C7486C"/>
    <w:rsid w:val="00C768C0"/>
    <w:rsid w:val="00C77C07"/>
    <w:rsid w:val="00C82895"/>
    <w:rsid w:val="00C86D6B"/>
    <w:rsid w:val="00C86DB3"/>
    <w:rsid w:val="00C91039"/>
    <w:rsid w:val="00C91A63"/>
    <w:rsid w:val="00C92A6A"/>
    <w:rsid w:val="00C92FC2"/>
    <w:rsid w:val="00C93691"/>
    <w:rsid w:val="00C946C1"/>
    <w:rsid w:val="00C94F22"/>
    <w:rsid w:val="00C95FFF"/>
    <w:rsid w:val="00C96062"/>
    <w:rsid w:val="00C968BE"/>
    <w:rsid w:val="00C976C1"/>
    <w:rsid w:val="00CA2D62"/>
    <w:rsid w:val="00CA722B"/>
    <w:rsid w:val="00CB3C41"/>
    <w:rsid w:val="00CB4DC9"/>
    <w:rsid w:val="00CB73D5"/>
    <w:rsid w:val="00CC4E70"/>
    <w:rsid w:val="00CC5530"/>
    <w:rsid w:val="00CD5FE7"/>
    <w:rsid w:val="00CE14A3"/>
    <w:rsid w:val="00CE1D08"/>
    <w:rsid w:val="00CE4C31"/>
    <w:rsid w:val="00CF0D5D"/>
    <w:rsid w:val="00CF113D"/>
    <w:rsid w:val="00CF355C"/>
    <w:rsid w:val="00CF7487"/>
    <w:rsid w:val="00D03D04"/>
    <w:rsid w:val="00D07420"/>
    <w:rsid w:val="00D0783D"/>
    <w:rsid w:val="00D07D83"/>
    <w:rsid w:val="00D14378"/>
    <w:rsid w:val="00D16722"/>
    <w:rsid w:val="00D20382"/>
    <w:rsid w:val="00D20ACF"/>
    <w:rsid w:val="00D22210"/>
    <w:rsid w:val="00D27911"/>
    <w:rsid w:val="00D31BE0"/>
    <w:rsid w:val="00D32C43"/>
    <w:rsid w:val="00D33807"/>
    <w:rsid w:val="00D40B43"/>
    <w:rsid w:val="00D42778"/>
    <w:rsid w:val="00D50419"/>
    <w:rsid w:val="00D56C0D"/>
    <w:rsid w:val="00D56EE4"/>
    <w:rsid w:val="00D57B35"/>
    <w:rsid w:val="00D60A69"/>
    <w:rsid w:val="00D624D3"/>
    <w:rsid w:val="00D6420F"/>
    <w:rsid w:val="00D66BB2"/>
    <w:rsid w:val="00D70FDC"/>
    <w:rsid w:val="00D71857"/>
    <w:rsid w:val="00D76670"/>
    <w:rsid w:val="00D77A42"/>
    <w:rsid w:val="00D83892"/>
    <w:rsid w:val="00D849ED"/>
    <w:rsid w:val="00D917AB"/>
    <w:rsid w:val="00D921E5"/>
    <w:rsid w:val="00D94406"/>
    <w:rsid w:val="00DA008E"/>
    <w:rsid w:val="00DA0D72"/>
    <w:rsid w:val="00DB0B24"/>
    <w:rsid w:val="00DB35A8"/>
    <w:rsid w:val="00DB3E11"/>
    <w:rsid w:val="00DC1F03"/>
    <w:rsid w:val="00DC353D"/>
    <w:rsid w:val="00DC41DB"/>
    <w:rsid w:val="00DC6CF2"/>
    <w:rsid w:val="00DD41B4"/>
    <w:rsid w:val="00DE163C"/>
    <w:rsid w:val="00DE2CB7"/>
    <w:rsid w:val="00DE3B02"/>
    <w:rsid w:val="00DE7911"/>
    <w:rsid w:val="00DF27B0"/>
    <w:rsid w:val="00DF2D8F"/>
    <w:rsid w:val="00E00C7C"/>
    <w:rsid w:val="00E05EFF"/>
    <w:rsid w:val="00E116EB"/>
    <w:rsid w:val="00E12FC4"/>
    <w:rsid w:val="00E13356"/>
    <w:rsid w:val="00E13930"/>
    <w:rsid w:val="00E15815"/>
    <w:rsid w:val="00E22D71"/>
    <w:rsid w:val="00E241D1"/>
    <w:rsid w:val="00E25268"/>
    <w:rsid w:val="00E27214"/>
    <w:rsid w:val="00E330A1"/>
    <w:rsid w:val="00E342CF"/>
    <w:rsid w:val="00E345B5"/>
    <w:rsid w:val="00E34D40"/>
    <w:rsid w:val="00E422BC"/>
    <w:rsid w:val="00E4230A"/>
    <w:rsid w:val="00E44A89"/>
    <w:rsid w:val="00E472A2"/>
    <w:rsid w:val="00E549FB"/>
    <w:rsid w:val="00E5503B"/>
    <w:rsid w:val="00E65238"/>
    <w:rsid w:val="00E657FB"/>
    <w:rsid w:val="00E66E19"/>
    <w:rsid w:val="00E70ABE"/>
    <w:rsid w:val="00E70CA2"/>
    <w:rsid w:val="00E731E3"/>
    <w:rsid w:val="00E74ACE"/>
    <w:rsid w:val="00E7540D"/>
    <w:rsid w:val="00E77A46"/>
    <w:rsid w:val="00E83B36"/>
    <w:rsid w:val="00E9227E"/>
    <w:rsid w:val="00E92A57"/>
    <w:rsid w:val="00E974A8"/>
    <w:rsid w:val="00EA0F48"/>
    <w:rsid w:val="00EB1343"/>
    <w:rsid w:val="00EB13B0"/>
    <w:rsid w:val="00EC281E"/>
    <w:rsid w:val="00EC6D69"/>
    <w:rsid w:val="00ED189F"/>
    <w:rsid w:val="00ED296B"/>
    <w:rsid w:val="00EE0784"/>
    <w:rsid w:val="00EE57C8"/>
    <w:rsid w:val="00EE7AF9"/>
    <w:rsid w:val="00EF1BB7"/>
    <w:rsid w:val="00EF4034"/>
    <w:rsid w:val="00EF47C1"/>
    <w:rsid w:val="00F001E9"/>
    <w:rsid w:val="00F00287"/>
    <w:rsid w:val="00F05F25"/>
    <w:rsid w:val="00F13DB2"/>
    <w:rsid w:val="00F148DA"/>
    <w:rsid w:val="00F14931"/>
    <w:rsid w:val="00F151E7"/>
    <w:rsid w:val="00F16724"/>
    <w:rsid w:val="00F17ABC"/>
    <w:rsid w:val="00F2258F"/>
    <w:rsid w:val="00F235BE"/>
    <w:rsid w:val="00F25368"/>
    <w:rsid w:val="00F25CA9"/>
    <w:rsid w:val="00F26BA4"/>
    <w:rsid w:val="00F325B7"/>
    <w:rsid w:val="00F32D2D"/>
    <w:rsid w:val="00F364F7"/>
    <w:rsid w:val="00F4293A"/>
    <w:rsid w:val="00F446F6"/>
    <w:rsid w:val="00F4717D"/>
    <w:rsid w:val="00F47A2E"/>
    <w:rsid w:val="00F529E7"/>
    <w:rsid w:val="00F60D57"/>
    <w:rsid w:val="00F61880"/>
    <w:rsid w:val="00F64FBF"/>
    <w:rsid w:val="00F65A1D"/>
    <w:rsid w:val="00F7105B"/>
    <w:rsid w:val="00F85114"/>
    <w:rsid w:val="00F85D3F"/>
    <w:rsid w:val="00F9158C"/>
    <w:rsid w:val="00F947C2"/>
    <w:rsid w:val="00FA585B"/>
    <w:rsid w:val="00FA7D98"/>
    <w:rsid w:val="00FB0FE2"/>
    <w:rsid w:val="00FB49E9"/>
    <w:rsid w:val="00FC3324"/>
    <w:rsid w:val="00FC5944"/>
    <w:rsid w:val="00FC7215"/>
    <w:rsid w:val="00FD3BE2"/>
    <w:rsid w:val="00FD47F4"/>
    <w:rsid w:val="00FE101D"/>
    <w:rsid w:val="00FE12D6"/>
    <w:rsid w:val="00FE3548"/>
    <w:rsid w:val="00FE470F"/>
    <w:rsid w:val="00FE6854"/>
    <w:rsid w:val="00FF3F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5B114"/>
  <w15:docId w15:val="{56EFE1E7-47F2-46F6-BA34-E74E53F2F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3DC1"/>
    <w:pPr>
      <w:suppressAutoHyphens/>
      <w:spacing w:after="0" w:line="240" w:lineRule="auto"/>
    </w:pPr>
    <w:rPr>
      <w:rFonts w:ascii="Times New Roman" w:eastAsia="Times New Roman" w:hAnsi="Times New Roman" w:cs="Times New Roman"/>
      <w:sz w:val="24"/>
      <w:szCs w:val="24"/>
      <w:lang w:eastAsia="ar-SA"/>
    </w:rPr>
  </w:style>
  <w:style w:type="paragraph" w:styleId="10">
    <w:name w:val="heading 1"/>
    <w:basedOn w:val="a"/>
    <w:next w:val="a"/>
    <w:link w:val="11"/>
    <w:uiPriority w:val="9"/>
    <w:qFormat/>
    <w:rsid w:val="00891BC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semiHidden/>
    <w:unhideWhenUsed/>
    <w:qFormat/>
    <w:rsid w:val="00813105"/>
    <w:pPr>
      <w:keepNext/>
      <w:tabs>
        <w:tab w:val="num" w:pos="576"/>
      </w:tabs>
      <w:ind w:left="576" w:hanging="576"/>
      <w:outlineLvl w:val="1"/>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813105"/>
    <w:rPr>
      <w:rFonts w:ascii="Times New Roman" w:eastAsia="Times New Roman" w:hAnsi="Times New Roman" w:cs="Times New Roman"/>
      <w:sz w:val="24"/>
      <w:szCs w:val="20"/>
      <w:lang w:eastAsia="ar-SA"/>
    </w:rPr>
  </w:style>
  <w:style w:type="paragraph" w:styleId="a3">
    <w:name w:val="Body Text"/>
    <w:basedOn w:val="a"/>
    <w:link w:val="a4"/>
    <w:unhideWhenUsed/>
    <w:rsid w:val="00813105"/>
    <w:pPr>
      <w:jc w:val="both"/>
    </w:pPr>
    <w:rPr>
      <w:szCs w:val="20"/>
    </w:rPr>
  </w:style>
  <w:style w:type="character" w:customStyle="1" w:styleId="a4">
    <w:name w:val="Основной текст Знак"/>
    <w:basedOn w:val="a0"/>
    <w:link w:val="a3"/>
    <w:rsid w:val="00813105"/>
    <w:rPr>
      <w:rFonts w:ascii="Times New Roman" w:eastAsia="Times New Roman" w:hAnsi="Times New Roman" w:cs="Times New Roman"/>
      <w:sz w:val="24"/>
      <w:szCs w:val="20"/>
      <w:lang w:eastAsia="ar-SA"/>
    </w:rPr>
  </w:style>
  <w:style w:type="paragraph" w:styleId="a5">
    <w:name w:val="No Spacing"/>
    <w:uiPriority w:val="99"/>
    <w:qFormat/>
    <w:rsid w:val="00813105"/>
    <w:pPr>
      <w:spacing w:after="0" w:line="240" w:lineRule="auto"/>
    </w:pPr>
    <w:rPr>
      <w:rFonts w:ascii="Calibri" w:eastAsia="Times New Roman" w:hAnsi="Calibri" w:cs="Times New Roman"/>
      <w:lang w:eastAsia="ru-RU"/>
    </w:rPr>
  </w:style>
  <w:style w:type="character" w:styleId="a6">
    <w:name w:val="Hyperlink"/>
    <w:basedOn w:val="a0"/>
    <w:rsid w:val="0054597E"/>
    <w:rPr>
      <w:color w:val="0000FF"/>
      <w:u w:val="single"/>
    </w:rPr>
  </w:style>
  <w:style w:type="paragraph" w:styleId="a7">
    <w:name w:val="List Paragraph"/>
    <w:aliases w:val="Нумерованый список,List Paragraph1,ARIAL,Нумерованый список Знак Знак"/>
    <w:basedOn w:val="a"/>
    <w:link w:val="a8"/>
    <w:uiPriority w:val="34"/>
    <w:qFormat/>
    <w:rsid w:val="002E16CC"/>
    <w:pPr>
      <w:suppressAutoHyphens w:val="0"/>
      <w:spacing w:after="200" w:line="276" w:lineRule="auto"/>
      <w:ind w:left="720"/>
      <w:contextualSpacing/>
    </w:pPr>
    <w:rPr>
      <w:rFonts w:ascii="Calibri" w:eastAsia="Calibri" w:hAnsi="Calibri"/>
      <w:sz w:val="22"/>
      <w:szCs w:val="22"/>
      <w:lang w:eastAsia="en-US"/>
    </w:rPr>
  </w:style>
  <w:style w:type="paragraph" w:customStyle="1" w:styleId="1">
    <w:name w:val="Стиль1"/>
    <w:basedOn w:val="a"/>
    <w:rsid w:val="00454AF0"/>
    <w:pPr>
      <w:numPr>
        <w:ilvl w:val="1"/>
        <w:numId w:val="2"/>
      </w:numPr>
      <w:suppressAutoHyphens w:val="0"/>
      <w:jc w:val="both"/>
    </w:pPr>
    <w:rPr>
      <w:sz w:val="28"/>
      <w:szCs w:val="28"/>
      <w:lang w:eastAsia="ru-RU"/>
    </w:rPr>
  </w:style>
  <w:style w:type="paragraph" w:customStyle="1" w:styleId="12">
    <w:name w:val="Без интервала1"/>
    <w:rsid w:val="00D849ED"/>
    <w:pPr>
      <w:spacing w:after="0" w:line="240" w:lineRule="auto"/>
    </w:pPr>
    <w:rPr>
      <w:rFonts w:ascii="Calibri" w:eastAsia="Calibri" w:hAnsi="Calibri" w:cs="Times New Roman"/>
      <w:lang w:eastAsia="ru-RU"/>
    </w:rPr>
  </w:style>
  <w:style w:type="paragraph" w:styleId="a9">
    <w:name w:val="Balloon Text"/>
    <w:basedOn w:val="a"/>
    <w:link w:val="aa"/>
    <w:uiPriority w:val="99"/>
    <w:semiHidden/>
    <w:unhideWhenUsed/>
    <w:rsid w:val="00CC5530"/>
    <w:rPr>
      <w:rFonts w:ascii="Tahoma" w:hAnsi="Tahoma" w:cs="Tahoma"/>
      <w:sz w:val="16"/>
      <w:szCs w:val="16"/>
    </w:rPr>
  </w:style>
  <w:style w:type="character" w:customStyle="1" w:styleId="aa">
    <w:name w:val="Текст выноски Знак"/>
    <w:basedOn w:val="a0"/>
    <w:link w:val="a9"/>
    <w:uiPriority w:val="99"/>
    <w:semiHidden/>
    <w:rsid w:val="00CC5530"/>
    <w:rPr>
      <w:rFonts w:ascii="Tahoma" w:eastAsia="Times New Roman" w:hAnsi="Tahoma" w:cs="Tahoma"/>
      <w:sz w:val="16"/>
      <w:szCs w:val="16"/>
      <w:lang w:eastAsia="ar-SA"/>
    </w:rPr>
  </w:style>
  <w:style w:type="paragraph" w:styleId="ab">
    <w:name w:val="header"/>
    <w:basedOn w:val="a"/>
    <w:link w:val="ac"/>
    <w:uiPriority w:val="99"/>
    <w:unhideWhenUsed/>
    <w:rsid w:val="00BE0A8C"/>
    <w:pPr>
      <w:tabs>
        <w:tab w:val="center" w:pos="4677"/>
        <w:tab w:val="right" w:pos="9355"/>
      </w:tabs>
    </w:pPr>
  </w:style>
  <w:style w:type="character" w:customStyle="1" w:styleId="ac">
    <w:name w:val="Верхний колонтитул Знак"/>
    <w:basedOn w:val="a0"/>
    <w:link w:val="ab"/>
    <w:uiPriority w:val="99"/>
    <w:rsid w:val="00BE0A8C"/>
    <w:rPr>
      <w:rFonts w:ascii="Times New Roman" w:eastAsia="Times New Roman" w:hAnsi="Times New Roman" w:cs="Times New Roman"/>
      <w:sz w:val="24"/>
      <w:szCs w:val="24"/>
      <w:lang w:eastAsia="ar-SA"/>
    </w:rPr>
  </w:style>
  <w:style w:type="paragraph" w:styleId="ad">
    <w:name w:val="footer"/>
    <w:basedOn w:val="a"/>
    <w:link w:val="ae"/>
    <w:uiPriority w:val="99"/>
    <w:unhideWhenUsed/>
    <w:rsid w:val="00BE0A8C"/>
    <w:pPr>
      <w:tabs>
        <w:tab w:val="center" w:pos="4677"/>
        <w:tab w:val="right" w:pos="9355"/>
      </w:tabs>
    </w:pPr>
  </w:style>
  <w:style w:type="character" w:customStyle="1" w:styleId="ae">
    <w:name w:val="Нижний колонтитул Знак"/>
    <w:basedOn w:val="a0"/>
    <w:link w:val="ad"/>
    <w:uiPriority w:val="99"/>
    <w:rsid w:val="00BE0A8C"/>
    <w:rPr>
      <w:rFonts w:ascii="Times New Roman" w:eastAsia="Times New Roman" w:hAnsi="Times New Roman" w:cs="Times New Roman"/>
      <w:sz w:val="24"/>
      <w:szCs w:val="24"/>
      <w:lang w:eastAsia="ar-SA"/>
    </w:rPr>
  </w:style>
  <w:style w:type="character" w:customStyle="1" w:styleId="b-message-heademail">
    <w:name w:val="b-message-head__email"/>
    <w:basedOn w:val="a0"/>
    <w:rsid w:val="006146C5"/>
  </w:style>
  <w:style w:type="paragraph" w:styleId="af">
    <w:name w:val="Plain Text"/>
    <w:basedOn w:val="a"/>
    <w:link w:val="af0"/>
    <w:uiPriority w:val="99"/>
    <w:unhideWhenUsed/>
    <w:rsid w:val="00216F95"/>
    <w:pPr>
      <w:suppressAutoHyphens w:val="0"/>
    </w:pPr>
    <w:rPr>
      <w:rFonts w:ascii="Calibri" w:eastAsiaTheme="minorHAnsi" w:hAnsi="Calibri" w:cstheme="minorBidi"/>
      <w:sz w:val="22"/>
      <w:szCs w:val="21"/>
      <w:lang w:eastAsia="en-US"/>
    </w:rPr>
  </w:style>
  <w:style w:type="character" w:customStyle="1" w:styleId="af0">
    <w:name w:val="Текст Знак"/>
    <w:basedOn w:val="a0"/>
    <w:link w:val="af"/>
    <w:uiPriority w:val="99"/>
    <w:rsid w:val="00216F95"/>
    <w:rPr>
      <w:rFonts w:ascii="Calibri" w:hAnsi="Calibri"/>
      <w:szCs w:val="21"/>
    </w:rPr>
  </w:style>
  <w:style w:type="paragraph" w:customStyle="1" w:styleId="NoSpacing1">
    <w:name w:val="No Spacing1"/>
    <w:uiPriority w:val="99"/>
    <w:rsid w:val="00FF3F2C"/>
    <w:pPr>
      <w:spacing w:after="0" w:line="240" w:lineRule="auto"/>
    </w:pPr>
    <w:rPr>
      <w:rFonts w:ascii="Calibri" w:eastAsia="Calibri" w:hAnsi="Calibri" w:cs="Times New Roman"/>
      <w:lang w:eastAsia="ru-RU"/>
    </w:rPr>
  </w:style>
  <w:style w:type="character" w:styleId="af1">
    <w:name w:val="annotation reference"/>
    <w:basedOn w:val="a0"/>
    <w:uiPriority w:val="99"/>
    <w:semiHidden/>
    <w:unhideWhenUsed/>
    <w:rsid w:val="00891BCC"/>
    <w:rPr>
      <w:sz w:val="16"/>
      <w:szCs w:val="16"/>
    </w:rPr>
  </w:style>
  <w:style w:type="paragraph" w:styleId="af2">
    <w:name w:val="annotation text"/>
    <w:basedOn w:val="a"/>
    <w:link w:val="af3"/>
    <w:uiPriority w:val="99"/>
    <w:semiHidden/>
    <w:unhideWhenUsed/>
    <w:rsid w:val="00891BCC"/>
    <w:rPr>
      <w:sz w:val="20"/>
      <w:szCs w:val="20"/>
    </w:rPr>
  </w:style>
  <w:style w:type="character" w:customStyle="1" w:styleId="af3">
    <w:name w:val="Текст примечания Знак"/>
    <w:basedOn w:val="a0"/>
    <w:link w:val="af2"/>
    <w:uiPriority w:val="99"/>
    <w:semiHidden/>
    <w:rsid w:val="00891BCC"/>
    <w:rPr>
      <w:rFonts w:ascii="Times New Roman" w:eastAsia="Times New Roman" w:hAnsi="Times New Roman" w:cs="Times New Roman"/>
      <w:sz w:val="20"/>
      <w:szCs w:val="20"/>
      <w:lang w:eastAsia="ar-SA"/>
    </w:rPr>
  </w:style>
  <w:style w:type="paragraph" w:styleId="af4">
    <w:name w:val="annotation subject"/>
    <w:basedOn w:val="af2"/>
    <w:next w:val="af2"/>
    <w:link w:val="af5"/>
    <w:uiPriority w:val="99"/>
    <w:semiHidden/>
    <w:unhideWhenUsed/>
    <w:rsid w:val="00891BCC"/>
    <w:rPr>
      <w:b/>
      <w:bCs/>
    </w:rPr>
  </w:style>
  <w:style w:type="character" w:customStyle="1" w:styleId="af5">
    <w:name w:val="Тема примечания Знак"/>
    <w:basedOn w:val="af3"/>
    <w:link w:val="af4"/>
    <w:uiPriority w:val="99"/>
    <w:semiHidden/>
    <w:rsid w:val="00891BCC"/>
    <w:rPr>
      <w:rFonts w:ascii="Times New Roman" w:eastAsia="Times New Roman" w:hAnsi="Times New Roman" w:cs="Times New Roman"/>
      <w:b/>
      <w:bCs/>
      <w:sz w:val="20"/>
      <w:szCs w:val="20"/>
      <w:lang w:eastAsia="ar-SA"/>
    </w:rPr>
  </w:style>
  <w:style w:type="paragraph" w:styleId="af6">
    <w:name w:val="footnote text"/>
    <w:basedOn w:val="a"/>
    <w:link w:val="af7"/>
    <w:uiPriority w:val="99"/>
    <w:semiHidden/>
    <w:unhideWhenUsed/>
    <w:rsid w:val="00891BCC"/>
    <w:rPr>
      <w:sz w:val="20"/>
      <w:szCs w:val="20"/>
    </w:rPr>
  </w:style>
  <w:style w:type="character" w:customStyle="1" w:styleId="af7">
    <w:name w:val="Текст сноски Знак"/>
    <w:basedOn w:val="a0"/>
    <w:link w:val="af6"/>
    <w:uiPriority w:val="99"/>
    <w:semiHidden/>
    <w:rsid w:val="00891BCC"/>
    <w:rPr>
      <w:rFonts w:ascii="Times New Roman" w:eastAsia="Times New Roman" w:hAnsi="Times New Roman" w:cs="Times New Roman"/>
      <w:sz w:val="20"/>
      <w:szCs w:val="20"/>
      <w:lang w:eastAsia="ar-SA"/>
    </w:rPr>
  </w:style>
  <w:style w:type="character" w:styleId="af8">
    <w:name w:val="footnote reference"/>
    <w:basedOn w:val="a0"/>
    <w:uiPriority w:val="99"/>
    <w:semiHidden/>
    <w:unhideWhenUsed/>
    <w:rsid w:val="00891BCC"/>
    <w:rPr>
      <w:vertAlign w:val="superscript"/>
    </w:rPr>
  </w:style>
  <w:style w:type="character" w:customStyle="1" w:styleId="11">
    <w:name w:val="Заголовок 1 Знак"/>
    <w:basedOn w:val="a0"/>
    <w:link w:val="10"/>
    <w:uiPriority w:val="9"/>
    <w:rsid w:val="00891BCC"/>
    <w:rPr>
      <w:rFonts w:asciiTheme="majorHAnsi" w:eastAsiaTheme="majorEastAsia" w:hAnsiTheme="majorHAnsi" w:cstheme="majorBidi"/>
      <w:color w:val="365F91" w:themeColor="accent1" w:themeShade="BF"/>
      <w:sz w:val="32"/>
      <w:szCs w:val="32"/>
      <w:lang w:eastAsia="ar-SA"/>
    </w:rPr>
  </w:style>
  <w:style w:type="character" w:customStyle="1" w:styleId="a8">
    <w:name w:val="Абзац списка Знак"/>
    <w:aliases w:val="Нумерованый список Знак,List Paragraph1 Знак,ARIAL Знак,Нумерованый список Знак Знак Знак"/>
    <w:basedOn w:val="a0"/>
    <w:link w:val="a7"/>
    <w:uiPriority w:val="34"/>
    <w:locked/>
    <w:rsid w:val="0023059D"/>
    <w:rPr>
      <w:rFonts w:ascii="Calibri" w:eastAsia="Calibri" w:hAnsi="Calibri" w:cs="Times New Roman"/>
    </w:rPr>
  </w:style>
  <w:style w:type="table" w:styleId="af9">
    <w:name w:val="Table Grid"/>
    <w:basedOn w:val="a1"/>
    <w:uiPriority w:val="39"/>
    <w:rsid w:val="002305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00894">
      <w:bodyDiv w:val="1"/>
      <w:marLeft w:val="0"/>
      <w:marRight w:val="0"/>
      <w:marTop w:val="0"/>
      <w:marBottom w:val="0"/>
      <w:divBdr>
        <w:top w:val="none" w:sz="0" w:space="0" w:color="auto"/>
        <w:left w:val="none" w:sz="0" w:space="0" w:color="auto"/>
        <w:bottom w:val="none" w:sz="0" w:space="0" w:color="auto"/>
        <w:right w:val="none" w:sz="0" w:space="0" w:color="auto"/>
      </w:divBdr>
    </w:div>
    <w:div w:id="92866813">
      <w:bodyDiv w:val="1"/>
      <w:marLeft w:val="0"/>
      <w:marRight w:val="0"/>
      <w:marTop w:val="0"/>
      <w:marBottom w:val="0"/>
      <w:divBdr>
        <w:top w:val="none" w:sz="0" w:space="0" w:color="auto"/>
        <w:left w:val="none" w:sz="0" w:space="0" w:color="auto"/>
        <w:bottom w:val="none" w:sz="0" w:space="0" w:color="auto"/>
        <w:right w:val="none" w:sz="0" w:space="0" w:color="auto"/>
      </w:divBdr>
    </w:div>
    <w:div w:id="145241133">
      <w:bodyDiv w:val="1"/>
      <w:marLeft w:val="0"/>
      <w:marRight w:val="0"/>
      <w:marTop w:val="0"/>
      <w:marBottom w:val="0"/>
      <w:divBdr>
        <w:top w:val="none" w:sz="0" w:space="0" w:color="auto"/>
        <w:left w:val="none" w:sz="0" w:space="0" w:color="auto"/>
        <w:bottom w:val="none" w:sz="0" w:space="0" w:color="auto"/>
        <w:right w:val="none" w:sz="0" w:space="0" w:color="auto"/>
      </w:divBdr>
    </w:div>
    <w:div w:id="344135737">
      <w:bodyDiv w:val="1"/>
      <w:marLeft w:val="0"/>
      <w:marRight w:val="0"/>
      <w:marTop w:val="0"/>
      <w:marBottom w:val="0"/>
      <w:divBdr>
        <w:top w:val="none" w:sz="0" w:space="0" w:color="auto"/>
        <w:left w:val="none" w:sz="0" w:space="0" w:color="auto"/>
        <w:bottom w:val="none" w:sz="0" w:space="0" w:color="auto"/>
        <w:right w:val="none" w:sz="0" w:space="0" w:color="auto"/>
      </w:divBdr>
    </w:div>
    <w:div w:id="448015193">
      <w:bodyDiv w:val="1"/>
      <w:marLeft w:val="0"/>
      <w:marRight w:val="0"/>
      <w:marTop w:val="0"/>
      <w:marBottom w:val="0"/>
      <w:divBdr>
        <w:top w:val="none" w:sz="0" w:space="0" w:color="auto"/>
        <w:left w:val="none" w:sz="0" w:space="0" w:color="auto"/>
        <w:bottom w:val="none" w:sz="0" w:space="0" w:color="auto"/>
        <w:right w:val="none" w:sz="0" w:space="0" w:color="auto"/>
      </w:divBdr>
    </w:div>
    <w:div w:id="504441149">
      <w:bodyDiv w:val="1"/>
      <w:marLeft w:val="0"/>
      <w:marRight w:val="0"/>
      <w:marTop w:val="0"/>
      <w:marBottom w:val="0"/>
      <w:divBdr>
        <w:top w:val="none" w:sz="0" w:space="0" w:color="auto"/>
        <w:left w:val="none" w:sz="0" w:space="0" w:color="auto"/>
        <w:bottom w:val="none" w:sz="0" w:space="0" w:color="auto"/>
        <w:right w:val="none" w:sz="0" w:space="0" w:color="auto"/>
      </w:divBdr>
    </w:div>
    <w:div w:id="575674492">
      <w:bodyDiv w:val="1"/>
      <w:marLeft w:val="0"/>
      <w:marRight w:val="0"/>
      <w:marTop w:val="0"/>
      <w:marBottom w:val="0"/>
      <w:divBdr>
        <w:top w:val="none" w:sz="0" w:space="0" w:color="auto"/>
        <w:left w:val="none" w:sz="0" w:space="0" w:color="auto"/>
        <w:bottom w:val="none" w:sz="0" w:space="0" w:color="auto"/>
        <w:right w:val="none" w:sz="0" w:space="0" w:color="auto"/>
      </w:divBdr>
    </w:div>
    <w:div w:id="682442044">
      <w:bodyDiv w:val="1"/>
      <w:marLeft w:val="0"/>
      <w:marRight w:val="0"/>
      <w:marTop w:val="0"/>
      <w:marBottom w:val="0"/>
      <w:divBdr>
        <w:top w:val="none" w:sz="0" w:space="0" w:color="auto"/>
        <w:left w:val="none" w:sz="0" w:space="0" w:color="auto"/>
        <w:bottom w:val="none" w:sz="0" w:space="0" w:color="auto"/>
        <w:right w:val="none" w:sz="0" w:space="0" w:color="auto"/>
      </w:divBdr>
    </w:div>
    <w:div w:id="759446815">
      <w:bodyDiv w:val="1"/>
      <w:marLeft w:val="0"/>
      <w:marRight w:val="0"/>
      <w:marTop w:val="0"/>
      <w:marBottom w:val="0"/>
      <w:divBdr>
        <w:top w:val="none" w:sz="0" w:space="0" w:color="auto"/>
        <w:left w:val="none" w:sz="0" w:space="0" w:color="auto"/>
        <w:bottom w:val="none" w:sz="0" w:space="0" w:color="auto"/>
        <w:right w:val="none" w:sz="0" w:space="0" w:color="auto"/>
      </w:divBdr>
    </w:div>
    <w:div w:id="920944402">
      <w:bodyDiv w:val="1"/>
      <w:marLeft w:val="0"/>
      <w:marRight w:val="0"/>
      <w:marTop w:val="0"/>
      <w:marBottom w:val="0"/>
      <w:divBdr>
        <w:top w:val="none" w:sz="0" w:space="0" w:color="auto"/>
        <w:left w:val="none" w:sz="0" w:space="0" w:color="auto"/>
        <w:bottom w:val="none" w:sz="0" w:space="0" w:color="auto"/>
        <w:right w:val="none" w:sz="0" w:space="0" w:color="auto"/>
      </w:divBdr>
    </w:div>
    <w:div w:id="1109087361">
      <w:bodyDiv w:val="1"/>
      <w:marLeft w:val="0"/>
      <w:marRight w:val="0"/>
      <w:marTop w:val="0"/>
      <w:marBottom w:val="0"/>
      <w:divBdr>
        <w:top w:val="none" w:sz="0" w:space="0" w:color="auto"/>
        <w:left w:val="none" w:sz="0" w:space="0" w:color="auto"/>
        <w:bottom w:val="none" w:sz="0" w:space="0" w:color="auto"/>
        <w:right w:val="none" w:sz="0" w:space="0" w:color="auto"/>
      </w:divBdr>
    </w:div>
    <w:div w:id="192081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v@amylco.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a@amylco.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3DEA3ED75AC46AB99B459E2168A134B"/>
        <w:category>
          <w:name w:val="Общие"/>
          <w:gallery w:val="placeholder"/>
        </w:category>
        <w:types>
          <w:type w:val="bbPlcHdr"/>
        </w:types>
        <w:behaviors>
          <w:behavior w:val="content"/>
        </w:behaviors>
        <w:guid w:val="{D4551F9B-B0AA-42B4-801E-960D307DD0AD}"/>
      </w:docPartPr>
      <w:docPartBody>
        <w:p w:rsidR="00CB5E41" w:rsidRDefault="00004F85" w:rsidP="00004F85">
          <w:pPr>
            <w:pStyle w:val="33DEA3ED75AC46AB99B459E2168A134B"/>
          </w:pPr>
          <w:r>
            <w:rPr>
              <w:caps/>
              <w:color w:val="5B9BD5" w:themeColor="accent1"/>
              <w:sz w:val="18"/>
              <w:szCs w:val="18"/>
            </w:rPr>
            <w:t>[Название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altName w:val="Arial Unicode MS"/>
    <w:charset w:val="00"/>
    <w:family w:val="auto"/>
    <w:pitch w:val="variable"/>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F85"/>
    <w:rsid w:val="00004F85"/>
    <w:rsid w:val="00064449"/>
    <w:rsid w:val="00236AB1"/>
    <w:rsid w:val="00277323"/>
    <w:rsid w:val="002974A4"/>
    <w:rsid w:val="002A662B"/>
    <w:rsid w:val="002B246B"/>
    <w:rsid w:val="002D5C87"/>
    <w:rsid w:val="002E13EC"/>
    <w:rsid w:val="003635FF"/>
    <w:rsid w:val="003C2413"/>
    <w:rsid w:val="00433A94"/>
    <w:rsid w:val="00443243"/>
    <w:rsid w:val="00515E58"/>
    <w:rsid w:val="0053303A"/>
    <w:rsid w:val="00567555"/>
    <w:rsid w:val="0058124E"/>
    <w:rsid w:val="005C73D1"/>
    <w:rsid w:val="006235B9"/>
    <w:rsid w:val="008A6F71"/>
    <w:rsid w:val="008B01B6"/>
    <w:rsid w:val="009B6EE5"/>
    <w:rsid w:val="00A16B0C"/>
    <w:rsid w:val="00A371DF"/>
    <w:rsid w:val="00B205B8"/>
    <w:rsid w:val="00BA137A"/>
    <w:rsid w:val="00C17E7F"/>
    <w:rsid w:val="00CB5E41"/>
    <w:rsid w:val="00CE6266"/>
    <w:rsid w:val="00DB2496"/>
    <w:rsid w:val="00E16D08"/>
    <w:rsid w:val="00E46F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C1581C635E475E8756BC0973C5C68E">
    <w:name w:val="C8C1581C635E475E8756BC0973C5C68E"/>
    <w:rsid w:val="00004F85"/>
  </w:style>
  <w:style w:type="paragraph" w:customStyle="1" w:styleId="5B81DBE9B1954C6E84F4E49238B1CA56">
    <w:name w:val="5B81DBE9B1954C6E84F4E49238B1CA56"/>
    <w:rsid w:val="00004F85"/>
  </w:style>
  <w:style w:type="paragraph" w:customStyle="1" w:styleId="33DEA3ED75AC46AB99B459E2168A134B">
    <w:name w:val="33DEA3ED75AC46AB99B459E2168A134B"/>
    <w:rsid w:val="00004F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D2429-0C1B-4395-91AB-99D889FA7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8296</Words>
  <Characters>47292</Characters>
  <Application>Microsoft Office Word</Application>
  <DocSecurity>0</DocSecurity>
  <Lines>394</Lines>
  <Paragraphs>110</Paragraphs>
  <ScaleCrop>false</ScaleCrop>
  <HeadingPairs>
    <vt:vector size="2" baseType="variant">
      <vt:variant>
        <vt:lpstr>Название</vt:lpstr>
      </vt:variant>
      <vt:variant>
        <vt:i4>1</vt:i4>
      </vt:variant>
    </vt:vector>
  </HeadingPairs>
  <TitlesOfParts>
    <vt:vector size="1" baseType="lpstr">
      <vt:lpstr>ПОКУПАТЕЛЬ ______________________</vt:lpstr>
    </vt:vector>
  </TitlesOfParts>
  <Company>Амилко</Company>
  <LinksUpToDate>false</LinksUpToDate>
  <CharactersWithSpaces>55478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ПОКУПАТЕЛЬ ______________________</dc:title>
  <dc:creator>Очиченко Анжелика</dc:creator>
  <cp:lastModifiedBy>Федорова Анна</cp:lastModifiedBy>
  <cp:revision>2</cp:revision>
  <cp:lastPrinted>2024-08-07T13:09:00Z</cp:lastPrinted>
  <dcterms:created xsi:type="dcterms:W3CDTF">2025-08-27T06:43:00Z</dcterms:created>
  <dcterms:modified xsi:type="dcterms:W3CDTF">2025-08-27T06:43:00Z</dcterms:modified>
</cp:coreProperties>
</file>